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93965" w14:textId="649BC81F" w:rsidR="003A0623" w:rsidRPr="00596F94" w:rsidRDefault="008660E1" w:rsidP="003A0623">
      <w:pPr>
        <w:jc w:val="right"/>
      </w:pPr>
      <w:r w:rsidRPr="00144D16">
        <w:t xml:space="preserve">Приложение </w:t>
      </w:r>
      <w:r w:rsidR="003A0623" w:rsidRPr="00144D16">
        <w:t>52</w:t>
      </w:r>
      <w:r w:rsidR="003A0623" w:rsidRPr="00144D16">
        <w:rPr>
          <w:color w:val="000000"/>
          <w:sz w:val="22"/>
          <w:szCs w:val="22"/>
        </w:rPr>
        <w:br/>
        <w:t>к Тарифному соглашению в сфере</w:t>
      </w:r>
      <w:r w:rsidR="003A0623" w:rsidRPr="00144D16">
        <w:rPr>
          <w:color w:val="000000"/>
          <w:sz w:val="22"/>
          <w:szCs w:val="22"/>
        </w:rPr>
        <w:br/>
        <w:t>обязательного медицинского страхования</w:t>
      </w:r>
      <w:r w:rsidR="003A0623" w:rsidRPr="00144D16">
        <w:rPr>
          <w:color w:val="000000"/>
          <w:sz w:val="22"/>
          <w:szCs w:val="22"/>
        </w:rPr>
        <w:br/>
        <w:t>Республики Крым на 202</w:t>
      </w:r>
      <w:r w:rsidR="00105D06" w:rsidRPr="00144D16">
        <w:rPr>
          <w:color w:val="000000"/>
          <w:sz w:val="22"/>
          <w:szCs w:val="22"/>
        </w:rPr>
        <w:t>5</w:t>
      </w:r>
      <w:r w:rsidR="003A0623" w:rsidRPr="00144D16">
        <w:rPr>
          <w:color w:val="000000"/>
          <w:sz w:val="22"/>
          <w:szCs w:val="22"/>
        </w:rPr>
        <w:t xml:space="preserve"> год</w:t>
      </w:r>
      <w:r w:rsidR="003A0623" w:rsidRPr="00144D16">
        <w:rPr>
          <w:color w:val="000000"/>
          <w:sz w:val="22"/>
          <w:szCs w:val="22"/>
        </w:rPr>
        <w:br/>
        <w:t>от «</w:t>
      </w:r>
      <w:r w:rsidR="00877BFE">
        <w:rPr>
          <w:color w:val="000000"/>
          <w:sz w:val="22"/>
          <w:szCs w:val="22"/>
        </w:rPr>
        <w:t>28</w:t>
      </w:r>
      <w:r w:rsidR="003A0623" w:rsidRPr="00144D16">
        <w:rPr>
          <w:color w:val="000000"/>
          <w:sz w:val="22"/>
          <w:szCs w:val="22"/>
        </w:rPr>
        <w:t>» декабря 202</w:t>
      </w:r>
      <w:r w:rsidR="00105D06" w:rsidRPr="00144D16">
        <w:rPr>
          <w:color w:val="000000"/>
          <w:sz w:val="22"/>
          <w:szCs w:val="22"/>
        </w:rPr>
        <w:t>4</w:t>
      </w:r>
      <w:r w:rsidR="003A0623" w:rsidRPr="00144D16">
        <w:rPr>
          <w:color w:val="000000"/>
          <w:sz w:val="22"/>
          <w:szCs w:val="22"/>
        </w:rPr>
        <w:t xml:space="preserve"> года</w:t>
      </w:r>
    </w:p>
    <w:p w14:paraId="4B242601" w14:textId="2A54ABDF" w:rsidR="008660E1" w:rsidRPr="00596F94" w:rsidRDefault="008660E1" w:rsidP="008660E1">
      <w:pPr>
        <w:jc w:val="right"/>
      </w:pPr>
    </w:p>
    <w:p w14:paraId="51DFD3D3" w14:textId="77777777" w:rsidR="003A0623" w:rsidRPr="00596F94" w:rsidRDefault="003A0623" w:rsidP="008660E1">
      <w:pPr>
        <w:jc w:val="right"/>
      </w:pPr>
    </w:p>
    <w:p w14:paraId="55D7F52F" w14:textId="77777777" w:rsidR="00946D74" w:rsidRPr="00596F94" w:rsidRDefault="00946D74" w:rsidP="00FB4755">
      <w:pPr>
        <w:jc w:val="center"/>
        <w:rPr>
          <w:b/>
          <w:sz w:val="28"/>
          <w:szCs w:val="28"/>
        </w:rPr>
      </w:pPr>
    </w:p>
    <w:p w14:paraId="58B5735D" w14:textId="77777777" w:rsidR="00946D74" w:rsidRPr="00326F32" w:rsidRDefault="00946D74" w:rsidP="00FB4755">
      <w:pPr>
        <w:jc w:val="center"/>
        <w:rPr>
          <w:b/>
          <w:sz w:val="28"/>
          <w:szCs w:val="28"/>
        </w:rPr>
      </w:pPr>
    </w:p>
    <w:p w14:paraId="78A9109D" w14:textId="3E2151FB" w:rsidR="000121CA" w:rsidRPr="00326F32" w:rsidRDefault="008B2DAF" w:rsidP="00FB4755">
      <w:pPr>
        <w:jc w:val="center"/>
        <w:rPr>
          <w:b/>
          <w:sz w:val="28"/>
          <w:szCs w:val="28"/>
        </w:rPr>
      </w:pPr>
      <w:r w:rsidRPr="00326F32">
        <w:rPr>
          <w:b/>
          <w:sz w:val="28"/>
          <w:szCs w:val="28"/>
        </w:rPr>
        <w:t>Детализация</w:t>
      </w:r>
      <w:r w:rsidR="00FB4755" w:rsidRPr="00326F32">
        <w:rPr>
          <w:b/>
          <w:sz w:val="28"/>
          <w:szCs w:val="28"/>
        </w:rPr>
        <w:t xml:space="preserve"> расходов, оплачиваемы</w:t>
      </w:r>
      <w:r w:rsidR="00932E5B" w:rsidRPr="00326F32">
        <w:rPr>
          <w:b/>
          <w:sz w:val="28"/>
          <w:szCs w:val="28"/>
        </w:rPr>
        <w:t>х</w:t>
      </w:r>
      <w:r w:rsidR="00FB4755" w:rsidRPr="00326F32">
        <w:rPr>
          <w:b/>
          <w:sz w:val="28"/>
          <w:szCs w:val="28"/>
        </w:rPr>
        <w:t xml:space="preserve"> за счет средств </w:t>
      </w:r>
    </w:p>
    <w:p w14:paraId="07BA3A17" w14:textId="106E7069" w:rsidR="00FB4755" w:rsidRPr="00326F32" w:rsidRDefault="00FB4755" w:rsidP="00FB4755">
      <w:pPr>
        <w:jc w:val="center"/>
        <w:rPr>
          <w:b/>
          <w:sz w:val="28"/>
          <w:szCs w:val="28"/>
        </w:rPr>
      </w:pPr>
      <w:r w:rsidRPr="00326F32">
        <w:rPr>
          <w:b/>
          <w:sz w:val="28"/>
          <w:szCs w:val="28"/>
        </w:rPr>
        <w:t xml:space="preserve">обязательного медицинского страхования </w:t>
      </w:r>
    </w:p>
    <w:p w14:paraId="0C2125DB" w14:textId="77777777" w:rsidR="00144D16" w:rsidRDefault="00144D16" w:rsidP="00144D16">
      <w:pPr>
        <w:jc w:val="center"/>
        <w:rPr>
          <w:sz w:val="24"/>
          <w:szCs w:val="24"/>
        </w:rPr>
      </w:pPr>
    </w:p>
    <w:p w14:paraId="78728BE4" w14:textId="623E53C9" w:rsidR="00144D16" w:rsidRPr="00144D16" w:rsidRDefault="00144D16" w:rsidP="00144D16">
      <w:pPr>
        <w:jc w:val="center"/>
        <w:rPr>
          <w:sz w:val="24"/>
          <w:szCs w:val="24"/>
        </w:rPr>
      </w:pPr>
      <w:r w:rsidRPr="00144D16">
        <w:rPr>
          <w:sz w:val="24"/>
          <w:szCs w:val="24"/>
        </w:rPr>
        <w:t xml:space="preserve">вводится в действие с 01.01.2025 года </w:t>
      </w:r>
    </w:p>
    <w:p w14:paraId="0E533DE7" w14:textId="77777777" w:rsidR="00216B5A" w:rsidRPr="00326F32" w:rsidRDefault="00216B5A" w:rsidP="0096610A">
      <w:pPr>
        <w:jc w:val="center"/>
        <w:rPr>
          <w:sz w:val="28"/>
          <w:szCs w:val="28"/>
        </w:rPr>
      </w:pPr>
    </w:p>
    <w:p w14:paraId="5452DE48" w14:textId="7A7B3A71" w:rsidR="00DC1BDA" w:rsidRPr="00326F32" w:rsidRDefault="003F0B70" w:rsidP="00E97B1C">
      <w:pPr>
        <w:ind w:firstLine="540"/>
        <w:jc w:val="both"/>
        <w:rPr>
          <w:color w:val="000000"/>
          <w:sz w:val="28"/>
          <w:szCs w:val="28"/>
        </w:rPr>
      </w:pPr>
      <w:r w:rsidRPr="00326F32">
        <w:rPr>
          <w:sz w:val="28"/>
          <w:szCs w:val="28"/>
        </w:rPr>
        <w:t>Структура тарифа на оплату медицинской помощи установлена в соответствии с частью 7 статьи 35 Федерального закона от 29.11.2010 № 326-ФЗ «Об обязательном медицинском страховании в Российской Федерации» 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w:t>
      </w:r>
      <w:r w:rsidR="00D67FB4" w:rsidRPr="00326F32">
        <w:rPr>
          <w:b/>
          <w:sz w:val="28"/>
          <w:szCs w:val="28"/>
        </w:rPr>
        <w:t xml:space="preserve"> </w:t>
      </w:r>
      <w:r w:rsidR="00D67FB4" w:rsidRPr="00326F32">
        <w:rPr>
          <w:sz w:val="28"/>
          <w:szCs w:val="28"/>
        </w:rPr>
        <w:t>включая расходы на техническое обслуживание и ремонт основных средств,</w:t>
      </w:r>
      <w:r w:rsidRPr="00326F32">
        <w:rPr>
          <w:sz w:val="28"/>
          <w:szCs w:val="28"/>
        </w:rPr>
        <w:t xml:space="preserve">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w:t>
      </w:r>
      <w:r w:rsidR="00E97B1C" w:rsidRPr="00326F32">
        <w:rPr>
          <w:sz w:val="28"/>
          <w:szCs w:val="28"/>
        </w:rPr>
        <w:t xml:space="preserve"> до </w:t>
      </w:r>
      <w:r w:rsidR="00D67FB4" w:rsidRPr="00326F32">
        <w:rPr>
          <w:sz w:val="28"/>
          <w:szCs w:val="28"/>
        </w:rPr>
        <w:t>четырехсот</w:t>
      </w:r>
      <w:r w:rsidR="00E97B1C" w:rsidRPr="00326F32">
        <w:rPr>
          <w:sz w:val="28"/>
          <w:szCs w:val="28"/>
        </w:rPr>
        <w:t xml:space="preserve"> тысяч рублей за единицу </w:t>
      </w:r>
      <w:r w:rsidR="00D63074" w:rsidRPr="00326F32">
        <w:rPr>
          <w:sz w:val="28"/>
          <w:szCs w:val="28"/>
        </w:rPr>
        <w:t>(без ограничения стоимости за счет средств</w:t>
      </w:r>
      <w:r w:rsidR="00E97B1C" w:rsidRPr="00326F32">
        <w:rPr>
          <w:sz w:val="28"/>
          <w:szCs w:val="28"/>
        </w:rPr>
        <w:t xml:space="preserve"> ОМС, полученных за оказание высокотехнологичной медицинской помощи, </w:t>
      </w:r>
      <w:r w:rsidR="00D63074" w:rsidRPr="00326F32">
        <w:rPr>
          <w:sz w:val="28"/>
          <w:szCs w:val="28"/>
        </w:rPr>
        <w:t>включенной в базовую программу ОМС)</w:t>
      </w:r>
      <w:r w:rsidR="00DC1BDA" w:rsidRPr="00326F32">
        <w:rPr>
          <w:rFonts w:eastAsiaTheme="minorHAnsi"/>
          <w:sz w:val="28"/>
          <w:szCs w:val="28"/>
          <w:lang w:eastAsia="en-US"/>
        </w:rPr>
        <w:t>.</w:t>
      </w:r>
      <w:r w:rsidR="00A81E22" w:rsidRPr="00326F32">
        <w:rPr>
          <w:color w:val="000000"/>
          <w:sz w:val="28"/>
          <w:szCs w:val="28"/>
        </w:rPr>
        <w:t xml:space="preserve"> </w:t>
      </w:r>
    </w:p>
    <w:p w14:paraId="2EBAF54A" w14:textId="7B309EF3" w:rsidR="00D63074" w:rsidRPr="00326F32" w:rsidRDefault="00DC1BDA" w:rsidP="00326F32">
      <w:pPr>
        <w:ind w:firstLine="709"/>
        <w:jc w:val="both"/>
        <w:rPr>
          <w:rStyle w:val="1"/>
          <w:color w:val="000000"/>
          <w:sz w:val="28"/>
          <w:szCs w:val="28"/>
        </w:rPr>
      </w:pPr>
      <w:r w:rsidRPr="00326F32">
        <w:rPr>
          <w:rStyle w:val="1"/>
          <w:color w:val="000000"/>
          <w:sz w:val="28"/>
          <w:szCs w:val="28"/>
        </w:rPr>
        <w:t>Д</w:t>
      </w:r>
      <w:r w:rsidR="00A81E22" w:rsidRPr="00326F32">
        <w:rPr>
          <w:rStyle w:val="1"/>
          <w:color w:val="000000"/>
          <w:sz w:val="28"/>
          <w:szCs w:val="28"/>
        </w:rPr>
        <w:t>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58533C25" w14:textId="71BFBA1F" w:rsidR="000E4FD9" w:rsidRPr="00326F32" w:rsidRDefault="000E4FD9" w:rsidP="00326F32">
      <w:pPr>
        <w:ind w:firstLine="709"/>
        <w:jc w:val="both"/>
        <w:rPr>
          <w:rStyle w:val="1"/>
          <w:color w:val="000000"/>
          <w:sz w:val="28"/>
          <w:szCs w:val="28"/>
        </w:rPr>
      </w:pPr>
      <w:r w:rsidRPr="00326F32">
        <w:rPr>
          <w:rStyle w:val="1"/>
          <w:color w:val="000000"/>
          <w:sz w:val="28"/>
          <w:szCs w:val="28"/>
        </w:rPr>
        <w:t>Предельные нормативы расходов в структуре тарифа, связанные с расходами на аутсорсинговые услуги, могут быть уменьшены по статьям (приобретение продуктов питания, приобретение лекарственных средств, расходных материалов, медицинского инструментария, реактивов и химикатов) в счет увеличения нормативов расходов на прочие статьи.</w:t>
      </w:r>
    </w:p>
    <w:p w14:paraId="07C504DA" w14:textId="055C1F61" w:rsidR="00E97B1C" w:rsidRPr="00326F32" w:rsidRDefault="003F0B70" w:rsidP="00326F32">
      <w:pPr>
        <w:ind w:firstLine="709"/>
        <w:jc w:val="both"/>
        <w:rPr>
          <w:sz w:val="28"/>
          <w:szCs w:val="28"/>
        </w:rPr>
      </w:pPr>
      <w:r w:rsidRPr="00326F32">
        <w:rPr>
          <w:sz w:val="28"/>
          <w:szCs w:val="28"/>
        </w:rPr>
        <w:t xml:space="preserve">Кроме того, расходы медицинских организаций, участвующих в реализации территориальной программы обязательного медицинского страхования, в части капитального ремонта и проектно-сметной документации для его проведения, </w:t>
      </w:r>
      <w:r w:rsidRPr="00326F32">
        <w:rPr>
          <w:sz w:val="28"/>
          <w:szCs w:val="28"/>
        </w:rPr>
        <w:lastRenderedPageBreak/>
        <w:t xml:space="preserve">приобретения основных средств (оборудование, производственный и хозяйственный инвентарь) стоимостью свыше </w:t>
      </w:r>
      <w:r w:rsidR="00E3492E" w:rsidRPr="00326F32">
        <w:rPr>
          <w:sz w:val="28"/>
          <w:szCs w:val="28"/>
        </w:rPr>
        <w:t>четырехсот</w:t>
      </w:r>
      <w:r w:rsidRPr="00326F32">
        <w:rPr>
          <w:sz w:val="28"/>
          <w:szCs w:val="28"/>
        </w:rPr>
        <w:t xml:space="preserve"> тысяч рублей за единицу и иные расходы, не включенные в структуру тарифа на оплату медицинской помощи за счет средств обязательного медицинского страхования в соответствии с </w:t>
      </w:r>
      <w:hyperlink r:id="rId8" w:history="1">
        <w:r w:rsidRPr="00326F32">
          <w:rPr>
            <w:sz w:val="28"/>
            <w:szCs w:val="28"/>
          </w:rPr>
          <w:t>частью 7 статьи 35</w:t>
        </w:r>
      </w:hyperlink>
      <w:r w:rsidR="00C417F5" w:rsidRPr="00326F32">
        <w:rPr>
          <w:sz w:val="28"/>
          <w:szCs w:val="28"/>
        </w:rPr>
        <w:t xml:space="preserve"> Федерального закона от 29.11.</w:t>
      </w:r>
      <w:r w:rsidRPr="00326F32">
        <w:rPr>
          <w:sz w:val="28"/>
          <w:szCs w:val="28"/>
        </w:rPr>
        <w:t>2010 № 326-ФЗ «Об обязательном медицинском страховании в Российской Федерации», осуществляются за счет бюджетных ассигн</w:t>
      </w:r>
      <w:r w:rsidR="00E97B1C" w:rsidRPr="00326F32">
        <w:rPr>
          <w:sz w:val="28"/>
          <w:szCs w:val="28"/>
        </w:rPr>
        <w:t>ований соответствующих бюджетов, за исключением основных средств (оборудование, производственный и хозяйственный инвентарь), приобретаемых за счет средств ОМС, полученных за оказание высокотехнологичной медицинской помощи.</w:t>
      </w:r>
    </w:p>
    <w:p w14:paraId="11EDD0A2" w14:textId="1B5A539C" w:rsidR="003F0B70" w:rsidRPr="00326F32" w:rsidRDefault="003F0B70" w:rsidP="003F0B70">
      <w:pPr>
        <w:ind w:firstLine="709"/>
        <w:jc w:val="both"/>
        <w:rPr>
          <w:rFonts w:eastAsia="Calibri"/>
          <w:sz w:val="28"/>
          <w:szCs w:val="28"/>
        </w:rPr>
      </w:pPr>
      <w:r w:rsidRPr="00326F32">
        <w:rPr>
          <w:rFonts w:eastAsia="Calibri"/>
          <w:sz w:val="28"/>
          <w:szCs w:val="28"/>
        </w:rPr>
        <w:t xml:space="preserve">При определении соответствующих направлений расходования средств медицинским организациям следует руководствоваться </w:t>
      </w:r>
      <w:r w:rsidR="00851901" w:rsidRPr="00326F32">
        <w:rPr>
          <w:rFonts w:eastAsia="Calibri"/>
          <w:sz w:val="28"/>
          <w:szCs w:val="28"/>
        </w:rPr>
        <w:t>порядком</w:t>
      </w:r>
      <w:r w:rsidRPr="00326F32">
        <w:rPr>
          <w:rFonts w:eastAsia="Calibri"/>
          <w:sz w:val="28"/>
          <w:szCs w:val="28"/>
        </w:rPr>
        <w:t xml:space="preserve"> применения классификации</w:t>
      </w:r>
      <w:r w:rsidR="00851901" w:rsidRPr="00326F32">
        <w:rPr>
          <w:rFonts w:eastAsia="Calibri"/>
          <w:sz w:val="28"/>
          <w:szCs w:val="28"/>
        </w:rPr>
        <w:t xml:space="preserve"> операций сектора государственного управления</w:t>
      </w:r>
      <w:r w:rsidRPr="00326F32">
        <w:rPr>
          <w:rFonts w:eastAsia="Calibri"/>
          <w:sz w:val="28"/>
          <w:szCs w:val="28"/>
        </w:rPr>
        <w:t xml:space="preserve">, утверждёнными приказом Министерства финансов Российской Федерации от 29.11.2017 № 209н, Классификацией основных средств, включаемых в амортизационные группы, утверждённой постановлением Правительства Российской Федерации от </w:t>
      </w:r>
      <w:r w:rsidR="00851901" w:rsidRPr="00326F32">
        <w:rPr>
          <w:rFonts w:eastAsia="Calibri"/>
          <w:sz w:val="28"/>
          <w:szCs w:val="28"/>
        </w:rPr>
        <w:t>0</w:t>
      </w:r>
      <w:r w:rsidRPr="00326F32">
        <w:rPr>
          <w:rFonts w:eastAsia="Calibri"/>
          <w:sz w:val="28"/>
          <w:szCs w:val="28"/>
        </w:rPr>
        <w:t>1</w:t>
      </w:r>
      <w:r w:rsidR="00851901" w:rsidRPr="00326F32">
        <w:rPr>
          <w:rFonts w:eastAsia="Calibri"/>
          <w:sz w:val="28"/>
          <w:szCs w:val="28"/>
        </w:rPr>
        <w:t>.01.</w:t>
      </w:r>
      <w:r w:rsidRPr="00326F32">
        <w:rPr>
          <w:rFonts w:eastAsia="Calibri"/>
          <w:sz w:val="28"/>
          <w:szCs w:val="28"/>
        </w:rPr>
        <w:t>2002 года № 1 и Общероссийским классификатором основных фондов ОК 013-2014 (СНС 2008)</w:t>
      </w:r>
      <w:r w:rsidR="00DC1BDA" w:rsidRPr="00326F32">
        <w:rPr>
          <w:rFonts w:eastAsia="Calibri"/>
          <w:sz w:val="28"/>
          <w:szCs w:val="28"/>
        </w:rPr>
        <w:t>,утвержденным приказом Росстандарта от 12 декабря 2014 года № 2018-ст.</w:t>
      </w:r>
    </w:p>
    <w:p w14:paraId="0E8991AD" w14:textId="721A38A9" w:rsidR="00C86722" w:rsidRPr="00326F32" w:rsidRDefault="00C86722" w:rsidP="00C86722">
      <w:pPr>
        <w:ind w:firstLine="709"/>
        <w:jc w:val="both"/>
        <w:rPr>
          <w:rFonts w:eastAsia="Calibri"/>
          <w:sz w:val="28"/>
          <w:szCs w:val="28"/>
        </w:rPr>
      </w:pPr>
      <w:r w:rsidRPr="00326F32">
        <w:rPr>
          <w:rFonts w:eastAsia="Calibri"/>
          <w:sz w:val="28"/>
          <w:szCs w:val="28"/>
        </w:rPr>
        <w:t xml:space="preserve">При наличии нескольких источников финансирования не допускается возмещение общебольничных расходов исключительно за счет средств ОМС. При отнесении расходов по источникам финансирования необходимо определить целесообразные критерии распределения расходов по источникам для статей расходов и утвердить их в учетной </w:t>
      </w:r>
      <w:r w:rsidRPr="00F67D2E">
        <w:rPr>
          <w:rFonts w:eastAsia="Calibri"/>
          <w:sz w:val="28"/>
          <w:szCs w:val="28"/>
        </w:rPr>
        <w:t xml:space="preserve">политике </w:t>
      </w:r>
      <w:r w:rsidR="00546893" w:rsidRPr="00F67D2E">
        <w:rPr>
          <w:rFonts w:eastAsia="Calibri"/>
          <w:sz w:val="28"/>
          <w:szCs w:val="28"/>
        </w:rPr>
        <w:t>медицинской</w:t>
      </w:r>
      <w:r w:rsidR="00546893" w:rsidRPr="00326F32">
        <w:rPr>
          <w:rFonts w:eastAsia="Calibri"/>
          <w:sz w:val="28"/>
          <w:szCs w:val="28"/>
        </w:rPr>
        <w:t xml:space="preserve"> </w:t>
      </w:r>
      <w:r w:rsidRPr="00326F32">
        <w:rPr>
          <w:rFonts w:eastAsia="Calibri"/>
          <w:sz w:val="28"/>
          <w:szCs w:val="28"/>
        </w:rPr>
        <w:t>организации.</w:t>
      </w:r>
    </w:p>
    <w:p w14:paraId="61CA69BA" w14:textId="77777777" w:rsidR="00C86722" w:rsidRPr="00326F32" w:rsidRDefault="00C86722" w:rsidP="003F0B70">
      <w:pPr>
        <w:ind w:firstLine="709"/>
        <w:jc w:val="both"/>
        <w:rPr>
          <w:rFonts w:eastAsia="Calibri"/>
          <w:sz w:val="28"/>
          <w:szCs w:val="28"/>
        </w:rPr>
      </w:pPr>
    </w:p>
    <w:p w14:paraId="0D1F6B90" w14:textId="77777777" w:rsidR="00C86722" w:rsidRPr="00326F32" w:rsidRDefault="00C86722" w:rsidP="00C86722">
      <w:pPr>
        <w:widowControl w:val="0"/>
        <w:ind w:firstLine="709"/>
        <w:jc w:val="both"/>
        <w:rPr>
          <w:rFonts w:eastAsia="Calibri"/>
          <w:spacing w:val="4"/>
          <w:sz w:val="28"/>
          <w:szCs w:val="28"/>
          <w:lang w:eastAsia="en-US"/>
        </w:rPr>
      </w:pPr>
      <w:r w:rsidRPr="00326F32">
        <w:rPr>
          <w:rFonts w:eastAsia="Calibri"/>
          <w:spacing w:val="4"/>
          <w:sz w:val="28"/>
          <w:szCs w:val="28"/>
          <w:lang w:eastAsia="en-US"/>
        </w:rPr>
        <w:t>Тарифы на оплату медицинской помощи в части расходов на заработную плату включают финансовое обеспечение денежных выплат стимулирующего характера, включая денежные выплаты:</w:t>
      </w:r>
    </w:p>
    <w:p w14:paraId="096E2059" w14:textId="77777777" w:rsidR="00C86722" w:rsidRPr="00326F32" w:rsidRDefault="00C86722" w:rsidP="00C86722">
      <w:pPr>
        <w:widowControl w:val="0"/>
        <w:autoSpaceDE w:val="0"/>
        <w:autoSpaceDN w:val="0"/>
        <w:adjustRightInd w:val="0"/>
        <w:ind w:firstLine="709"/>
        <w:jc w:val="both"/>
        <w:rPr>
          <w:rFonts w:eastAsia="Calibri"/>
          <w:spacing w:val="4"/>
          <w:sz w:val="28"/>
          <w:szCs w:val="28"/>
          <w:lang w:eastAsia="en-US"/>
        </w:rPr>
      </w:pPr>
      <w:r w:rsidRPr="00326F32">
        <w:rPr>
          <w:rFonts w:eastAsia="Calibri"/>
          <w:spacing w:val="4"/>
          <w:sz w:val="28"/>
          <w:szCs w:val="28"/>
          <w:lang w:eastAsia="en-US"/>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60DBB02D" w14:textId="77777777" w:rsidR="00C86722" w:rsidRPr="00326F32" w:rsidRDefault="00C86722" w:rsidP="00C86722">
      <w:pPr>
        <w:widowControl w:val="0"/>
        <w:autoSpaceDE w:val="0"/>
        <w:autoSpaceDN w:val="0"/>
        <w:adjustRightInd w:val="0"/>
        <w:ind w:firstLine="709"/>
        <w:jc w:val="both"/>
        <w:rPr>
          <w:rFonts w:eastAsia="Calibri"/>
          <w:spacing w:val="4"/>
          <w:sz w:val="28"/>
          <w:szCs w:val="28"/>
          <w:lang w:eastAsia="en-US"/>
        </w:rPr>
      </w:pPr>
      <w:r w:rsidRPr="00326F32">
        <w:rPr>
          <w:rFonts w:eastAsia="Calibri"/>
          <w:spacing w:val="4"/>
          <w:sz w:val="28"/>
          <w:szCs w:val="28"/>
          <w:lang w:eastAsia="en-US"/>
        </w:rPr>
        <w:t>медицинским работникам ФАП (заведующим ФАП,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14:paraId="670290E0" w14:textId="77777777" w:rsidR="00C86722" w:rsidRPr="00326F32" w:rsidRDefault="00C86722" w:rsidP="00C86722">
      <w:pPr>
        <w:widowControl w:val="0"/>
        <w:autoSpaceDE w:val="0"/>
        <w:autoSpaceDN w:val="0"/>
        <w:adjustRightInd w:val="0"/>
        <w:ind w:firstLine="709"/>
        <w:jc w:val="both"/>
        <w:rPr>
          <w:rFonts w:eastAsia="Calibri"/>
          <w:spacing w:val="4"/>
          <w:sz w:val="28"/>
          <w:szCs w:val="28"/>
          <w:lang w:eastAsia="en-US"/>
        </w:rPr>
      </w:pPr>
      <w:r w:rsidRPr="00326F32">
        <w:rPr>
          <w:rFonts w:eastAsia="Calibri"/>
          <w:spacing w:val="4"/>
          <w:sz w:val="28"/>
          <w:szCs w:val="28"/>
          <w:lang w:eastAsia="en-US"/>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687CDC1B" w14:textId="77777777" w:rsidR="00C86722" w:rsidRPr="00326F32" w:rsidRDefault="00C86722" w:rsidP="00C86722">
      <w:pPr>
        <w:widowControl w:val="0"/>
        <w:autoSpaceDE w:val="0"/>
        <w:autoSpaceDN w:val="0"/>
        <w:adjustRightInd w:val="0"/>
        <w:ind w:firstLine="709"/>
        <w:contextualSpacing/>
        <w:jc w:val="both"/>
        <w:rPr>
          <w:rFonts w:eastAsia="Calibri"/>
          <w:spacing w:val="4"/>
          <w:sz w:val="28"/>
          <w:szCs w:val="28"/>
          <w:lang w:eastAsia="en-US"/>
        </w:rPr>
      </w:pPr>
      <w:r w:rsidRPr="00326F32">
        <w:rPr>
          <w:rFonts w:eastAsia="Calibri"/>
          <w:spacing w:val="4"/>
          <w:sz w:val="28"/>
          <w:szCs w:val="28"/>
          <w:lang w:eastAsia="en-US"/>
        </w:rPr>
        <w:t>врачам-специалистам за оказанную медицинскую помощь в амбулаторных условиях, в том числе за проведение профилактических мероприятий.</w:t>
      </w:r>
    </w:p>
    <w:p w14:paraId="5C515F02" w14:textId="72FCB15D" w:rsidR="00C86722" w:rsidRPr="00326F32" w:rsidRDefault="00C86722" w:rsidP="00C86722">
      <w:pPr>
        <w:tabs>
          <w:tab w:val="left" w:pos="6237"/>
        </w:tabs>
        <w:ind w:firstLine="709"/>
        <w:jc w:val="both"/>
        <w:rPr>
          <w:rFonts w:eastAsia="Calibri"/>
          <w:sz w:val="28"/>
          <w:szCs w:val="28"/>
          <w:lang w:eastAsia="en-US"/>
        </w:rPr>
      </w:pPr>
      <w:r w:rsidRPr="00326F32">
        <w:rPr>
          <w:rFonts w:eastAsia="Calibri"/>
          <w:sz w:val="28"/>
          <w:szCs w:val="28"/>
          <w:lang w:eastAsia="en-US"/>
        </w:rPr>
        <w:t>Расходы на оплату труда свыше рекомендуемых нормативов, установленных в таблиц</w:t>
      </w:r>
      <w:r w:rsidR="00511F61" w:rsidRPr="00326F32">
        <w:rPr>
          <w:rFonts w:eastAsia="Calibri"/>
          <w:sz w:val="28"/>
          <w:szCs w:val="28"/>
          <w:lang w:eastAsia="en-US"/>
        </w:rPr>
        <w:t>ах</w:t>
      </w:r>
      <w:r w:rsidRPr="00326F32">
        <w:rPr>
          <w:rFonts w:eastAsia="Calibri"/>
          <w:sz w:val="28"/>
          <w:szCs w:val="28"/>
          <w:lang w:eastAsia="en-US"/>
        </w:rPr>
        <w:t xml:space="preserve"> 1 и 2 настоящего Приложения к Тарифному соглашению, осуществляются при условии обеспечения в полном объеме необходимых для оказания медицинской помощи материальных затрат в соответствии со стандартами медицинской помощи и при экономии расходов, а также при отсутствии кредиторской задолженности.</w:t>
      </w:r>
    </w:p>
    <w:p w14:paraId="52DBD994" w14:textId="567DACF7" w:rsidR="00C86722" w:rsidRDefault="00C86722" w:rsidP="00C86722">
      <w:pPr>
        <w:tabs>
          <w:tab w:val="left" w:pos="709"/>
        </w:tabs>
        <w:jc w:val="both"/>
        <w:rPr>
          <w:rFonts w:eastAsia="Calibri"/>
          <w:sz w:val="28"/>
          <w:szCs w:val="28"/>
          <w:lang w:eastAsia="en-US"/>
        </w:rPr>
      </w:pPr>
      <w:r w:rsidRPr="00326F32">
        <w:rPr>
          <w:rFonts w:eastAsia="Calibri"/>
          <w:sz w:val="28"/>
          <w:szCs w:val="28"/>
          <w:lang w:eastAsia="en-US"/>
        </w:rPr>
        <w:lastRenderedPageBreak/>
        <w:tab/>
        <w:t>В случае невыполнения медицинскими организациями утвержденных плановых объемов предоставления медицинской помощи, выплата заработной платы и оплата других расходов в рамках Территориальной программы ОМС, включенных в территориальные нормативы финансовых затрат, за невыполненный объем не являются обязательством сферы ОМС.</w:t>
      </w:r>
    </w:p>
    <w:p w14:paraId="4FEBEB5A" w14:textId="088F56A0" w:rsidR="00000B1F" w:rsidRPr="00000B1F" w:rsidRDefault="00000B1F" w:rsidP="00000B1F">
      <w:pPr>
        <w:jc w:val="both"/>
        <w:rPr>
          <w:rFonts w:eastAsia="Calibri"/>
          <w:sz w:val="28"/>
          <w:szCs w:val="28"/>
          <w:lang w:eastAsia="en-US"/>
        </w:rPr>
      </w:pPr>
      <w:r>
        <w:rPr>
          <w:rFonts w:eastAsia="Calibri"/>
          <w:sz w:val="28"/>
          <w:szCs w:val="28"/>
          <w:lang w:eastAsia="en-US"/>
        </w:rPr>
        <w:tab/>
      </w:r>
      <w:bookmarkStart w:id="0" w:name="_Hlk185697286"/>
      <w:r w:rsidRPr="007C33A1">
        <w:rPr>
          <w:rFonts w:eastAsia="Calibri"/>
          <w:sz w:val="28"/>
          <w:szCs w:val="28"/>
          <w:lang w:eastAsia="en-US"/>
        </w:rPr>
        <w:t>Оплата труда работникам, не принимающим непосредственное участие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за выполнение функциональных обязанностей в соответствии с условиями трудовых договоров (функций) должна осуществляться с учетом пропорциональности распределения затрат между источниками финансирования расходов</w:t>
      </w:r>
      <w:r w:rsidR="00192602" w:rsidRPr="007C33A1">
        <w:rPr>
          <w:rFonts w:eastAsia="Calibri"/>
          <w:sz w:val="28"/>
          <w:szCs w:val="28"/>
          <w:lang w:eastAsia="en-US"/>
        </w:rPr>
        <w:t>. Критерии распределения затрат</w:t>
      </w:r>
      <w:r w:rsidRPr="007C33A1">
        <w:rPr>
          <w:rFonts w:eastAsia="Calibri"/>
          <w:sz w:val="28"/>
          <w:szCs w:val="28"/>
          <w:lang w:eastAsia="en-US"/>
        </w:rPr>
        <w:t xml:space="preserve"> </w:t>
      </w:r>
      <w:r w:rsidR="00192602" w:rsidRPr="007C33A1">
        <w:rPr>
          <w:rFonts w:eastAsia="Calibri"/>
          <w:sz w:val="28"/>
          <w:szCs w:val="28"/>
          <w:lang w:eastAsia="en-US"/>
        </w:rPr>
        <w:t>утверждаются</w:t>
      </w:r>
      <w:r w:rsidRPr="007C33A1">
        <w:rPr>
          <w:rFonts w:eastAsia="Calibri"/>
          <w:sz w:val="28"/>
          <w:szCs w:val="28"/>
          <w:lang w:eastAsia="en-US"/>
        </w:rPr>
        <w:t xml:space="preserve"> в локальных нормативно-правовых актах</w:t>
      </w:r>
      <w:r w:rsidR="00AA7E14" w:rsidRPr="007C33A1">
        <w:rPr>
          <w:rFonts w:eastAsia="Calibri"/>
          <w:sz w:val="28"/>
          <w:szCs w:val="28"/>
          <w:lang w:eastAsia="en-US"/>
        </w:rPr>
        <w:t xml:space="preserve"> медицинской организации</w:t>
      </w:r>
      <w:r w:rsidRPr="007C33A1">
        <w:rPr>
          <w:rFonts w:eastAsia="Calibri"/>
          <w:sz w:val="28"/>
          <w:szCs w:val="28"/>
          <w:lang w:eastAsia="en-US"/>
        </w:rPr>
        <w:t>, регламентирующих выплату заработной платы.</w:t>
      </w:r>
    </w:p>
    <w:bookmarkEnd w:id="0"/>
    <w:p w14:paraId="30C1DB12" w14:textId="28B0B10A" w:rsidR="00000B1F" w:rsidRPr="00326F32" w:rsidRDefault="00000B1F" w:rsidP="00C86722">
      <w:pPr>
        <w:tabs>
          <w:tab w:val="left" w:pos="709"/>
        </w:tabs>
        <w:jc w:val="both"/>
        <w:rPr>
          <w:rFonts w:eastAsia="Calibri"/>
          <w:sz w:val="28"/>
          <w:szCs w:val="28"/>
          <w:lang w:eastAsia="en-US"/>
        </w:rPr>
      </w:pPr>
    </w:p>
    <w:p w14:paraId="06A00CEB" w14:textId="77777777" w:rsidR="00C86722" w:rsidRPr="00596F94" w:rsidRDefault="00C86722" w:rsidP="00C86722">
      <w:pPr>
        <w:autoSpaceDE w:val="0"/>
        <w:autoSpaceDN w:val="0"/>
        <w:ind w:firstLine="709"/>
        <w:jc w:val="both"/>
        <w:rPr>
          <w:rFonts w:eastAsia="Calibri"/>
          <w:sz w:val="28"/>
          <w:szCs w:val="28"/>
        </w:rPr>
      </w:pPr>
    </w:p>
    <w:p w14:paraId="71DB98F1" w14:textId="2E3D7436" w:rsidR="00C86722" w:rsidRPr="00596F94" w:rsidRDefault="00C86722" w:rsidP="00C86722">
      <w:pPr>
        <w:autoSpaceDE w:val="0"/>
        <w:autoSpaceDN w:val="0"/>
        <w:ind w:firstLine="709"/>
        <w:jc w:val="both"/>
        <w:rPr>
          <w:rFonts w:eastAsia="Calibri"/>
          <w:b/>
          <w:bCs/>
          <w:sz w:val="28"/>
          <w:szCs w:val="28"/>
        </w:rPr>
      </w:pPr>
      <w:r w:rsidRPr="00596F94">
        <w:rPr>
          <w:rFonts w:eastAsia="Calibri"/>
          <w:b/>
          <w:bCs/>
          <w:sz w:val="28"/>
          <w:szCs w:val="28"/>
        </w:rPr>
        <w:t>Рекомендуемые нормативы расходов в структуре тарифа на оплату медицинской помощи по Территориальной программе ОМС составляют:</w:t>
      </w:r>
    </w:p>
    <w:p w14:paraId="68C02407" w14:textId="77777777" w:rsidR="00C86722" w:rsidRPr="00596F94" w:rsidRDefault="00C86722" w:rsidP="00C86722">
      <w:pPr>
        <w:autoSpaceDE w:val="0"/>
        <w:autoSpaceDN w:val="0"/>
        <w:ind w:firstLine="709"/>
        <w:jc w:val="both"/>
        <w:rPr>
          <w:rFonts w:eastAsia="Calibri"/>
          <w:b/>
          <w:bCs/>
          <w:sz w:val="28"/>
          <w:szCs w:val="28"/>
        </w:rPr>
      </w:pPr>
    </w:p>
    <w:p w14:paraId="10875049" w14:textId="7221A633" w:rsidR="00C86722" w:rsidRPr="00596F94" w:rsidRDefault="00C86722" w:rsidP="00C86722">
      <w:pPr>
        <w:autoSpaceDE w:val="0"/>
        <w:autoSpaceDN w:val="0"/>
        <w:ind w:left="7787" w:right="424" w:firstLine="709"/>
        <w:jc w:val="right"/>
        <w:rPr>
          <w:rFonts w:eastAsia="Calibri"/>
          <w:i/>
          <w:iCs/>
          <w:sz w:val="24"/>
          <w:szCs w:val="24"/>
        </w:rPr>
      </w:pPr>
      <w:bookmarkStart w:id="1" w:name="_Hlk161511926"/>
      <w:r w:rsidRPr="00596F94">
        <w:rPr>
          <w:rFonts w:eastAsia="Calibri"/>
          <w:i/>
          <w:iCs/>
          <w:sz w:val="24"/>
          <w:szCs w:val="24"/>
        </w:rPr>
        <w:t>Таблица1</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665"/>
        <w:gridCol w:w="1891"/>
        <w:gridCol w:w="1505"/>
        <w:gridCol w:w="1355"/>
      </w:tblGrid>
      <w:tr w:rsidR="00C86722" w:rsidRPr="00596F94" w14:paraId="09ADA55A" w14:textId="77777777" w:rsidTr="004E2243">
        <w:tc>
          <w:tcPr>
            <w:tcW w:w="3350" w:type="dxa"/>
            <w:vMerge w:val="restart"/>
            <w:vAlign w:val="center"/>
          </w:tcPr>
          <w:bookmarkEnd w:id="1"/>
          <w:p w14:paraId="321FC860" w14:textId="77777777" w:rsidR="00C86722" w:rsidRPr="00596F94" w:rsidRDefault="00C86722" w:rsidP="00C86722">
            <w:pPr>
              <w:tabs>
                <w:tab w:val="left" w:pos="6237"/>
              </w:tabs>
              <w:jc w:val="center"/>
              <w:rPr>
                <w:b/>
                <w:bCs/>
                <w:sz w:val="24"/>
                <w:szCs w:val="24"/>
              </w:rPr>
            </w:pPr>
            <w:r w:rsidRPr="00596F94">
              <w:rPr>
                <w:b/>
                <w:bCs/>
                <w:sz w:val="24"/>
                <w:szCs w:val="24"/>
              </w:rPr>
              <w:t>Вид медицинской помощи</w:t>
            </w:r>
          </w:p>
        </w:tc>
        <w:tc>
          <w:tcPr>
            <w:tcW w:w="6416" w:type="dxa"/>
            <w:gridSpan w:val="4"/>
            <w:vAlign w:val="center"/>
          </w:tcPr>
          <w:p w14:paraId="0856EC23" w14:textId="77777777" w:rsidR="00C86722" w:rsidRPr="00596F94" w:rsidRDefault="00C86722" w:rsidP="00C86722">
            <w:pPr>
              <w:tabs>
                <w:tab w:val="left" w:pos="6237"/>
              </w:tabs>
              <w:jc w:val="center"/>
              <w:rPr>
                <w:b/>
                <w:bCs/>
                <w:sz w:val="24"/>
                <w:szCs w:val="24"/>
              </w:rPr>
            </w:pPr>
            <w:r w:rsidRPr="00596F94">
              <w:rPr>
                <w:b/>
                <w:bCs/>
                <w:sz w:val="24"/>
                <w:szCs w:val="24"/>
              </w:rPr>
              <w:t>Доля расходов, процент</w:t>
            </w:r>
          </w:p>
        </w:tc>
      </w:tr>
      <w:tr w:rsidR="00C86722" w:rsidRPr="00596F94" w14:paraId="1636E181" w14:textId="77777777" w:rsidTr="004E2243">
        <w:trPr>
          <w:trHeight w:val="558"/>
        </w:trPr>
        <w:tc>
          <w:tcPr>
            <w:tcW w:w="3350" w:type="dxa"/>
            <w:vMerge/>
          </w:tcPr>
          <w:p w14:paraId="65AD2EBB" w14:textId="77777777" w:rsidR="00C86722" w:rsidRPr="00596F94" w:rsidRDefault="00C86722" w:rsidP="00C86722">
            <w:pPr>
              <w:tabs>
                <w:tab w:val="left" w:pos="6237"/>
              </w:tabs>
              <w:jc w:val="both"/>
              <w:rPr>
                <w:b/>
                <w:bCs/>
                <w:sz w:val="24"/>
                <w:szCs w:val="24"/>
              </w:rPr>
            </w:pPr>
          </w:p>
        </w:tc>
        <w:tc>
          <w:tcPr>
            <w:tcW w:w="1669" w:type="dxa"/>
            <w:vAlign w:val="center"/>
          </w:tcPr>
          <w:p w14:paraId="3FE6AF40" w14:textId="77777777" w:rsidR="00C86722" w:rsidRPr="00596F94" w:rsidRDefault="00C86722" w:rsidP="00C86722">
            <w:pPr>
              <w:tabs>
                <w:tab w:val="left" w:pos="6237"/>
              </w:tabs>
              <w:jc w:val="center"/>
              <w:rPr>
                <w:b/>
                <w:bCs/>
              </w:rPr>
            </w:pPr>
            <w:r w:rsidRPr="00596F94">
              <w:rPr>
                <w:b/>
                <w:bCs/>
              </w:rPr>
              <w:t>Расходы на оплату труда, начисления на выплаты по оплате труда и прочие выплаты не более, процент</w:t>
            </w:r>
          </w:p>
        </w:tc>
        <w:tc>
          <w:tcPr>
            <w:tcW w:w="1894" w:type="dxa"/>
            <w:vAlign w:val="center"/>
          </w:tcPr>
          <w:p w14:paraId="0FDDF2A2" w14:textId="77777777" w:rsidR="00C86722" w:rsidRPr="00596F94" w:rsidRDefault="00C86722" w:rsidP="00C86722">
            <w:pPr>
              <w:tabs>
                <w:tab w:val="left" w:pos="6237"/>
              </w:tabs>
              <w:jc w:val="center"/>
              <w:rPr>
                <w:b/>
                <w:bCs/>
              </w:rPr>
            </w:pPr>
            <w:r w:rsidRPr="00596F94">
              <w:rPr>
                <w:b/>
                <w:bCs/>
              </w:rPr>
              <w:t>Приобретение лекарственных препаратов и материалов, применяемых в медицинских целях, не менее, процент</w:t>
            </w:r>
          </w:p>
        </w:tc>
        <w:tc>
          <w:tcPr>
            <w:tcW w:w="1494" w:type="dxa"/>
            <w:vAlign w:val="center"/>
          </w:tcPr>
          <w:p w14:paraId="50B1F629" w14:textId="77777777" w:rsidR="00C86722" w:rsidRPr="00596F94" w:rsidRDefault="00C86722" w:rsidP="00C86722">
            <w:pPr>
              <w:tabs>
                <w:tab w:val="left" w:pos="6237"/>
              </w:tabs>
              <w:jc w:val="center"/>
              <w:rPr>
                <w:b/>
                <w:bCs/>
              </w:rPr>
            </w:pPr>
            <w:r w:rsidRPr="00596F94">
              <w:rPr>
                <w:b/>
                <w:bCs/>
              </w:rPr>
              <w:t>Приобретение продуктов питания не менее, процент</w:t>
            </w:r>
          </w:p>
        </w:tc>
        <w:tc>
          <w:tcPr>
            <w:tcW w:w="1356" w:type="dxa"/>
            <w:vAlign w:val="center"/>
          </w:tcPr>
          <w:p w14:paraId="563D5D68" w14:textId="77777777" w:rsidR="00C86722" w:rsidRPr="00596F94" w:rsidRDefault="00C86722" w:rsidP="00C86722">
            <w:pPr>
              <w:tabs>
                <w:tab w:val="left" w:pos="6237"/>
              </w:tabs>
              <w:jc w:val="center"/>
              <w:rPr>
                <w:b/>
                <w:bCs/>
              </w:rPr>
            </w:pPr>
            <w:r w:rsidRPr="00596F94">
              <w:rPr>
                <w:b/>
                <w:bCs/>
              </w:rPr>
              <w:t>Прочие расходы (мягкий инв., 221, 222, 223, 224, 225, 226, 290, 310, 340)</w:t>
            </w:r>
          </w:p>
          <w:p w14:paraId="0B3548CF" w14:textId="77777777" w:rsidR="00C86722" w:rsidRPr="00596F94" w:rsidRDefault="00C86722" w:rsidP="00C86722">
            <w:pPr>
              <w:tabs>
                <w:tab w:val="left" w:pos="6237"/>
              </w:tabs>
              <w:jc w:val="center"/>
              <w:rPr>
                <w:b/>
                <w:bCs/>
              </w:rPr>
            </w:pPr>
            <w:r w:rsidRPr="00596F94">
              <w:rPr>
                <w:b/>
                <w:bCs/>
              </w:rPr>
              <w:t>не более, процент</w:t>
            </w:r>
          </w:p>
        </w:tc>
      </w:tr>
      <w:tr w:rsidR="00C86722" w:rsidRPr="00596F94" w14:paraId="3FF6DD7E" w14:textId="77777777" w:rsidTr="004E2243">
        <w:trPr>
          <w:trHeight w:val="600"/>
        </w:trPr>
        <w:tc>
          <w:tcPr>
            <w:tcW w:w="3350" w:type="dxa"/>
          </w:tcPr>
          <w:p w14:paraId="5275BD19" w14:textId="77777777" w:rsidR="00C86722" w:rsidRPr="00596F94" w:rsidRDefault="00C86722" w:rsidP="00C86722">
            <w:pPr>
              <w:tabs>
                <w:tab w:val="left" w:pos="6237"/>
              </w:tabs>
              <w:jc w:val="both"/>
              <w:rPr>
                <w:sz w:val="24"/>
                <w:szCs w:val="24"/>
              </w:rPr>
            </w:pPr>
            <w:r w:rsidRPr="00596F94">
              <w:rPr>
                <w:sz w:val="24"/>
                <w:szCs w:val="24"/>
              </w:rPr>
              <w:t>Стационарная медицинская помощь</w:t>
            </w:r>
          </w:p>
          <w:p w14:paraId="09E43A82" w14:textId="77777777" w:rsidR="00C86722" w:rsidRPr="00596F94" w:rsidRDefault="00C86722" w:rsidP="00C86722">
            <w:pPr>
              <w:tabs>
                <w:tab w:val="left" w:pos="6237"/>
              </w:tabs>
              <w:jc w:val="right"/>
              <w:rPr>
                <w:sz w:val="24"/>
                <w:szCs w:val="24"/>
              </w:rPr>
            </w:pPr>
            <w:r w:rsidRPr="00596F94">
              <w:rPr>
                <w:sz w:val="24"/>
                <w:szCs w:val="24"/>
                <w:lang w:val="en-US"/>
              </w:rPr>
              <w:t>III</w:t>
            </w:r>
            <w:r w:rsidRPr="00596F94">
              <w:rPr>
                <w:sz w:val="24"/>
                <w:szCs w:val="24"/>
              </w:rPr>
              <w:t xml:space="preserve"> уровень</w:t>
            </w:r>
          </w:p>
          <w:p w14:paraId="13A53936" w14:textId="77777777" w:rsidR="00C86722" w:rsidRPr="00596F94" w:rsidRDefault="00C86722" w:rsidP="00C86722">
            <w:pPr>
              <w:tabs>
                <w:tab w:val="left" w:pos="6237"/>
              </w:tabs>
              <w:jc w:val="right"/>
              <w:rPr>
                <w:sz w:val="24"/>
                <w:szCs w:val="24"/>
              </w:rPr>
            </w:pPr>
            <w:r w:rsidRPr="00596F94">
              <w:rPr>
                <w:sz w:val="24"/>
                <w:szCs w:val="24"/>
              </w:rPr>
              <w:t xml:space="preserve"> </w:t>
            </w:r>
            <w:r w:rsidRPr="00596F94">
              <w:rPr>
                <w:sz w:val="24"/>
                <w:szCs w:val="24"/>
                <w:lang w:val="en-US"/>
              </w:rPr>
              <w:t>II</w:t>
            </w:r>
            <w:r w:rsidRPr="00596F94">
              <w:rPr>
                <w:sz w:val="24"/>
                <w:szCs w:val="24"/>
              </w:rPr>
              <w:t xml:space="preserve"> уровень</w:t>
            </w:r>
          </w:p>
          <w:p w14:paraId="449097FF" w14:textId="77777777" w:rsidR="00C86722" w:rsidRPr="00596F94" w:rsidRDefault="00C86722" w:rsidP="00C86722">
            <w:pPr>
              <w:tabs>
                <w:tab w:val="left" w:pos="6237"/>
              </w:tabs>
              <w:jc w:val="right"/>
              <w:rPr>
                <w:sz w:val="24"/>
                <w:szCs w:val="24"/>
              </w:rPr>
            </w:pPr>
            <w:r w:rsidRPr="00596F94">
              <w:rPr>
                <w:sz w:val="24"/>
                <w:szCs w:val="24"/>
              </w:rPr>
              <w:t xml:space="preserve">  </w:t>
            </w:r>
            <w:r w:rsidRPr="00596F94">
              <w:rPr>
                <w:sz w:val="24"/>
                <w:szCs w:val="24"/>
                <w:lang w:val="en-US"/>
              </w:rPr>
              <w:t>I</w:t>
            </w:r>
            <w:r w:rsidRPr="00596F94">
              <w:rPr>
                <w:sz w:val="24"/>
                <w:szCs w:val="24"/>
              </w:rPr>
              <w:t xml:space="preserve"> уровень</w:t>
            </w:r>
          </w:p>
        </w:tc>
        <w:tc>
          <w:tcPr>
            <w:tcW w:w="1669" w:type="dxa"/>
          </w:tcPr>
          <w:p w14:paraId="7A23E122" w14:textId="77777777" w:rsidR="00C86722" w:rsidRPr="00596F94" w:rsidRDefault="00C86722" w:rsidP="00C86722">
            <w:pPr>
              <w:tabs>
                <w:tab w:val="left" w:pos="6237"/>
              </w:tabs>
              <w:jc w:val="center"/>
              <w:rPr>
                <w:sz w:val="24"/>
                <w:szCs w:val="24"/>
              </w:rPr>
            </w:pPr>
          </w:p>
          <w:p w14:paraId="4D80CAD7" w14:textId="77777777" w:rsidR="00C86722" w:rsidRPr="00596F94" w:rsidRDefault="00C86722" w:rsidP="00C86722">
            <w:pPr>
              <w:tabs>
                <w:tab w:val="left" w:pos="6237"/>
              </w:tabs>
              <w:jc w:val="center"/>
              <w:rPr>
                <w:sz w:val="24"/>
                <w:szCs w:val="24"/>
              </w:rPr>
            </w:pPr>
          </w:p>
          <w:p w14:paraId="60F26CC0" w14:textId="77777777" w:rsidR="00C86722" w:rsidRPr="00596F94" w:rsidRDefault="00C86722" w:rsidP="00C86722">
            <w:pPr>
              <w:tabs>
                <w:tab w:val="left" w:pos="6237"/>
              </w:tabs>
              <w:jc w:val="center"/>
              <w:rPr>
                <w:sz w:val="24"/>
                <w:szCs w:val="24"/>
              </w:rPr>
            </w:pPr>
            <w:r w:rsidRPr="00596F94">
              <w:rPr>
                <w:sz w:val="24"/>
                <w:szCs w:val="24"/>
              </w:rPr>
              <w:t>63,5</w:t>
            </w:r>
          </w:p>
          <w:p w14:paraId="4F42E900" w14:textId="77777777" w:rsidR="00C86722" w:rsidRPr="00596F94" w:rsidRDefault="00C86722" w:rsidP="00C86722">
            <w:pPr>
              <w:tabs>
                <w:tab w:val="left" w:pos="6237"/>
              </w:tabs>
              <w:jc w:val="center"/>
              <w:rPr>
                <w:sz w:val="24"/>
                <w:szCs w:val="24"/>
              </w:rPr>
            </w:pPr>
            <w:r w:rsidRPr="00596F94">
              <w:rPr>
                <w:sz w:val="24"/>
                <w:szCs w:val="24"/>
              </w:rPr>
              <w:t>62,6</w:t>
            </w:r>
          </w:p>
          <w:p w14:paraId="54F18A61" w14:textId="77777777" w:rsidR="00C86722" w:rsidRPr="00596F94" w:rsidRDefault="00C86722" w:rsidP="00C86722">
            <w:pPr>
              <w:tabs>
                <w:tab w:val="left" w:pos="6237"/>
              </w:tabs>
              <w:jc w:val="center"/>
              <w:rPr>
                <w:sz w:val="24"/>
                <w:szCs w:val="24"/>
              </w:rPr>
            </w:pPr>
            <w:r w:rsidRPr="00596F94">
              <w:rPr>
                <w:sz w:val="24"/>
                <w:szCs w:val="24"/>
              </w:rPr>
              <w:t>60,4</w:t>
            </w:r>
          </w:p>
        </w:tc>
        <w:tc>
          <w:tcPr>
            <w:tcW w:w="1894" w:type="dxa"/>
          </w:tcPr>
          <w:p w14:paraId="51567BDC" w14:textId="77777777" w:rsidR="00C86722" w:rsidRPr="00596F94" w:rsidRDefault="00C86722" w:rsidP="00C86722">
            <w:pPr>
              <w:tabs>
                <w:tab w:val="left" w:pos="6237"/>
              </w:tabs>
              <w:jc w:val="center"/>
              <w:rPr>
                <w:sz w:val="24"/>
                <w:szCs w:val="24"/>
              </w:rPr>
            </w:pPr>
          </w:p>
          <w:p w14:paraId="7DDA91D7" w14:textId="77777777" w:rsidR="00C86722" w:rsidRPr="00596F94" w:rsidRDefault="00C86722" w:rsidP="00C86722">
            <w:pPr>
              <w:tabs>
                <w:tab w:val="left" w:pos="6237"/>
              </w:tabs>
              <w:jc w:val="center"/>
              <w:rPr>
                <w:sz w:val="24"/>
                <w:szCs w:val="24"/>
              </w:rPr>
            </w:pPr>
          </w:p>
          <w:p w14:paraId="4519ED07" w14:textId="77777777" w:rsidR="00C86722" w:rsidRPr="00596F94" w:rsidRDefault="00C86722" w:rsidP="00C86722">
            <w:pPr>
              <w:tabs>
                <w:tab w:val="left" w:pos="6237"/>
              </w:tabs>
              <w:jc w:val="center"/>
              <w:rPr>
                <w:sz w:val="24"/>
                <w:szCs w:val="24"/>
              </w:rPr>
            </w:pPr>
            <w:r w:rsidRPr="00596F94">
              <w:rPr>
                <w:sz w:val="24"/>
                <w:szCs w:val="24"/>
              </w:rPr>
              <w:t>17,2</w:t>
            </w:r>
          </w:p>
          <w:p w14:paraId="0EA6EC34" w14:textId="77777777" w:rsidR="00C86722" w:rsidRPr="00596F94" w:rsidRDefault="00C86722" w:rsidP="00C86722">
            <w:pPr>
              <w:tabs>
                <w:tab w:val="left" w:pos="6237"/>
              </w:tabs>
              <w:jc w:val="center"/>
              <w:rPr>
                <w:sz w:val="24"/>
                <w:szCs w:val="24"/>
              </w:rPr>
            </w:pPr>
            <w:r w:rsidRPr="00596F94">
              <w:rPr>
                <w:sz w:val="24"/>
                <w:szCs w:val="24"/>
              </w:rPr>
              <w:t>16,8</w:t>
            </w:r>
          </w:p>
          <w:p w14:paraId="34C04562" w14:textId="77777777" w:rsidR="00C86722" w:rsidRPr="00596F94" w:rsidRDefault="00C86722" w:rsidP="00C86722">
            <w:pPr>
              <w:tabs>
                <w:tab w:val="left" w:pos="6237"/>
              </w:tabs>
              <w:jc w:val="center"/>
              <w:rPr>
                <w:sz w:val="24"/>
                <w:szCs w:val="24"/>
              </w:rPr>
            </w:pPr>
            <w:r w:rsidRPr="00596F94">
              <w:rPr>
                <w:sz w:val="24"/>
                <w:szCs w:val="24"/>
              </w:rPr>
              <w:t>15,7</w:t>
            </w:r>
          </w:p>
        </w:tc>
        <w:tc>
          <w:tcPr>
            <w:tcW w:w="1494" w:type="dxa"/>
          </w:tcPr>
          <w:p w14:paraId="4F3286CF" w14:textId="77777777" w:rsidR="00C86722" w:rsidRPr="00596F94" w:rsidRDefault="00C86722" w:rsidP="00C86722">
            <w:pPr>
              <w:tabs>
                <w:tab w:val="left" w:pos="6237"/>
              </w:tabs>
              <w:jc w:val="center"/>
              <w:rPr>
                <w:sz w:val="24"/>
                <w:szCs w:val="24"/>
              </w:rPr>
            </w:pPr>
          </w:p>
          <w:p w14:paraId="606A949B" w14:textId="77777777" w:rsidR="00C86722" w:rsidRPr="00596F94" w:rsidRDefault="00C86722" w:rsidP="00C86722">
            <w:pPr>
              <w:tabs>
                <w:tab w:val="left" w:pos="6237"/>
              </w:tabs>
              <w:jc w:val="center"/>
              <w:rPr>
                <w:sz w:val="24"/>
                <w:szCs w:val="24"/>
              </w:rPr>
            </w:pPr>
          </w:p>
          <w:p w14:paraId="73D3DD3D" w14:textId="77777777" w:rsidR="00C86722" w:rsidRPr="00596F94" w:rsidRDefault="00C86722" w:rsidP="00C86722">
            <w:pPr>
              <w:tabs>
                <w:tab w:val="left" w:pos="6237"/>
              </w:tabs>
              <w:jc w:val="center"/>
              <w:rPr>
                <w:sz w:val="24"/>
                <w:szCs w:val="24"/>
              </w:rPr>
            </w:pPr>
            <w:r w:rsidRPr="00596F94">
              <w:rPr>
                <w:sz w:val="24"/>
                <w:szCs w:val="24"/>
              </w:rPr>
              <w:t>4,0</w:t>
            </w:r>
          </w:p>
          <w:p w14:paraId="21DB72AF" w14:textId="77777777" w:rsidR="00C86722" w:rsidRPr="00596F94" w:rsidRDefault="00C86722" w:rsidP="00C86722">
            <w:pPr>
              <w:tabs>
                <w:tab w:val="left" w:pos="6237"/>
              </w:tabs>
              <w:jc w:val="center"/>
              <w:rPr>
                <w:sz w:val="24"/>
                <w:szCs w:val="24"/>
              </w:rPr>
            </w:pPr>
            <w:r w:rsidRPr="00596F94">
              <w:rPr>
                <w:sz w:val="24"/>
                <w:szCs w:val="24"/>
              </w:rPr>
              <w:t>4,0</w:t>
            </w:r>
          </w:p>
          <w:p w14:paraId="7ACB716C" w14:textId="77777777" w:rsidR="00C86722" w:rsidRPr="00596F94" w:rsidRDefault="00C86722" w:rsidP="00C86722">
            <w:pPr>
              <w:tabs>
                <w:tab w:val="left" w:pos="6237"/>
              </w:tabs>
              <w:jc w:val="center"/>
              <w:rPr>
                <w:sz w:val="24"/>
                <w:szCs w:val="24"/>
              </w:rPr>
            </w:pPr>
            <w:r w:rsidRPr="00596F94">
              <w:rPr>
                <w:sz w:val="24"/>
                <w:szCs w:val="24"/>
              </w:rPr>
              <w:t>4,0</w:t>
            </w:r>
          </w:p>
        </w:tc>
        <w:tc>
          <w:tcPr>
            <w:tcW w:w="1356" w:type="dxa"/>
          </w:tcPr>
          <w:p w14:paraId="69CB31DF" w14:textId="77777777" w:rsidR="00C86722" w:rsidRPr="00596F94" w:rsidRDefault="00C86722" w:rsidP="00C86722">
            <w:pPr>
              <w:tabs>
                <w:tab w:val="left" w:pos="6237"/>
              </w:tabs>
              <w:jc w:val="center"/>
              <w:rPr>
                <w:sz w:val="24"/>
                <w:szCs w:val="24"/>
              </w:rPr>
            </w:pPr>
          </w:p>
          <w:p w14:paraId="334518BF" w14:textId="77777777" w:rsidR="00C86722" w:rsidRPr="00596F94" w:rsidRDefault="00C86722" w:rsidP="00C86722">
            <w:pPr>
              <w:tabs>
                <w:tab w:val="left" w:pos="6237"/>
              </w:tabs>
              <w:jc w:val="center"/>
              <w:rPr>
                <w:sz w:val="24"/>
                <w:szCs w:val="24"/>
              </w:rPr>
            </w:pPr>
          </w:p>
          <w:p w14:paraId="7CD31DF7" w14:textId="77777777" w:rsidR="00C86722" w:rsidRPr="00596F94" w:rsidRDefault="00C86722" w:rsidP="00C86722">
            <w:pPr>
              <w:tabs>
                <w:tab w:val="left" w:pos="6237"/>
              </w:tabs>
              <w:jc w:val="center"/>
              <w:rPr>
                <w:sz w:val="24"/>
                <w:szCs w:val="24"/>
              </w:rPr>
            </w:pPr>
            <w:r w:rsidRPr="00596F94">
              <w:rPr>
                <w:sz w:val="24"/>
                <w:szCs w:val="24"/>
              </w:rPr>
              <w:t>15,3</w:t>
            </w:r>
          </w:p>
          <w:p w14:paraId="4A3190FB" w14:textId="77777777" w:rsidR="00C86722" w:rsidRPr="00596F94" w:rsidRDefault="00C86722" w:rsidP="00C86722">
            <w:pPr>
              <w:tabs>
                <w:tab w:val="left" w:pos="6237"/>
              </w:tabs>
              <w:jc w:val="center"/>
              <w:rPr>
                <w:sz w:val="24"/>
                <w:szCs w:val="24"/>
              </w:rPr>
            </w:pPr>
            <w:r w:rsidRPr="00596F94">
              <w:rPr>
                <w:sz w:val="24"/>
                <w:szCs w:val="24"/>
              </w:rPr>
              <w:t>16,6</w:t>
            </w:r>
          </w:p>
          <w:p w14:paraId="6A93B796" w14:textId="77777777" w:rsidR="00C86722" w:rsidRPr="00596F94" w:rsidRDefault="00C86722" w:rsidP="00C86722">
            <w:pPr>
              <w:tabs>
                <w:tab w:val="left" w:pos="6237"/>
              </w:tabs>
              <w:jc w:val="center"/>
              <w:rPr>
                <w:sz w:val="24"/>
                <w:szCs w:val="24"/>
              </w:rPr>
            </w:pPr>
            <w:r w:rsidRPr="00596F94">
              <w:rPr>
                <w:sz w:val="24"/>
                <w:szCs w:val="24"/>
              </w:rPr>
              <w:t>19,9</w:t>
            </w:r>
          </w:p>
        </w:tc>
      </w:tr>
      <w:tr w:rsidR="00C86722" w:rsidRPr="00596F94" w14:paraId="4B75D525" w14:textId="77777777" w:rsidTr="004E2243">
        <w:tc>
          <w:tcPr>
            <w:tcW w:w="3350" w:type="dxa"/>
          </w:tcPr>
          <w:p w14:paraId="7C9C091B" w14:textId="77777777" w:rsidR="00C86722" w:rsidRPr="00596F94" w:rsidRDefault="00C86722" w:rsidP="00C86722">
            <w:pPr>
              <w:tabs>
                <w:tab w:val="left" w:pos="6237"/>
              </w:tabs>
              <w:jc w:val="both"/>
              <w:rPr>
                <w:sz w:val="24"/>
                <w:szCs w:val="24"/>
              </w:rPr>
            </w:pPr>
            <w:r w:rsidRPr="00596F94">
              <w:rPr>
                <w:sz w:val="24"/>
                <w:szCs w:val="24"/>
              </w:rPr>
              <w:t>Медицинская реабилитация</w:t>
            </w:r>
          </w:p>
        </w:tc>
        <w:tc>
          <w:tcPr>
            <w:tcW w:w="1669" w:type="dxa"/>
          </w:tcPr>
          <w:p w14:paraId="091644F3" w14:textId="77777777" w:rsidR="00C86722" w:rsidRPr="00596F94" w:rsidRDefault="00C86722" w:rsidP="00C86722">
            <w:pPr>
              <w:tabs>
                <w:tab w:val="left" w:pos="6237"/>
              </w:tabs>
              <w:jc w:val="center"/>
              <w:rPr>
                <w:sz w:val="24"/>
                <w:szCs w:val="24"/>
              </w:rPr>
            </w:pPr>
            <w:r w:rsidRPr="00596F94">
              <w:rPr>
                <w:sz w:val="24"/>
                <w:szCs w:val="24"/>
              </w:rPr>
              <w:t>62,6</w:t>
            </w:r>
          </w:p>
        </w:tc>
        <w:tc>
          <w:tcPr>
            <w:tcW w:w="1894" w:type="dxa"/>
          </w:tcPr>
          <w:p w14:paraId="365FE6BC" w14:textId="77777777" w:rsidR="00C86722" w:rsidRPr="00596F94" w:rsidRDefault="00C86722" w:rsidP="00C86722">
            <w:pPr>
              <w:tabs>
                <w:tab w:val="left" w:pos="6237"/>
              </w:tabs>
              <w:jc w:val="center"/>
              <w:rPr>
                <w:sz w:val="24"/>
                <w:szCs w:val="24"/>
              </w:rPr>
            </w:pPr>
            <w:r w:rsidRPr="00596F94">
              <w:rPr>
                <w:sz w:val="24"/>
                <w:szCs w:val="24"/>
              </w:rPr>
              <w:t>1,8</w:t>
            </w:r>
          </w:p>
        </w:tc>
        <w:tc>
          <w:tcPr>
            <w:tcW w:w="1494" w:type="dxa"/>
          </w:tcPr>
          <w:p w14:paraId="18238694" w14:textId="77777777" w:rsidR="00C86722" w:rsidRPr="00596F94" w:rsidRDefault="00C86722" w:rsidP="00C86722">
            <w:pPr>
              <w:tabs>
                <w:tab w:val="left" w:pos="6237"/>
              </w:tabs>
              <w:jc w:val="center"/>
              <w:rPr>
                <w:sz w:val="24"/>
                <w:szCs w:val="24"/>
              </w:rPr>
            </w:pPr>
            <w:r w:rsidRPr="00596F94">
              <w:rPr>
                <w:sz w:val="24"/>
                <w:szCs w:val="24"/>
              </w:rPr>
              <w:t>14,8</w:t>
            </w:r>
          </w:p>
        </w:tc>
        <w:tc>
          <w:tcPr>
            <w:tcW w:w="1356" w:type="dxa"/>
          </w:tcPr>
          <w:p w14:paraId="25EE8BCC" w14:textId="77777777" w:rsidR="00C86722" w:rsidRPr="00596F94" w:rsidRDefault="00C86722" w:rsidP="00C86722">
            <w:pPr>
              <w:tabs>
                <w:tab w:val="left" w:pos="6237"/>
              </w:tabs>
              <w:jc w:val="center"/>
              <w:rPr>
                <w:sz w:val="24"/>
                <w:szCs w:val="24"/>
              </w:rPr>
            </w:pPr>
            <w:r w:rsidRPr="00596F94">
              <w:rPr>
                <w:sz w:val="24"/>
                <w:szCs w:val="24"/>
              </w:rPr>
              <w:t>20,8</w:t>
            </w:r>
          </w:p>
        </w:tc>
      </w:tr>
      <w:tr w:rsidR="00C86722" w:rsidRPr="00596F94" w14:paraId="011DE458" w14:textId="77777777" w:rsidTr="004E2243">
        <w:tc>
          <w:tcPr>
            <w:tcW w:w="3350" w:type="dxa"/>
          </w:tcPr>
          <w:p w14:paraId="027EC396" w14:textId="77777777" w:rsidR="00C86722" w:rsidRPr="00596F94" w:rsidRDefault="00C86722" w:rsidP="00C86722">
            <w:pPr>
              <w:tabs>
                <w:tab w:val="left" w:pos="6237"/>
              </w:tabs>
              <w:jc w:val="both"/>
              <w:rPr>
                <w:sz w:val="24"/>
                <w:szCs w:val="24"/>
              </w:rPr>
            </w:pPr>
            <w:r w:rsidRPr="00596F94">
              <w:rPr>
                <w:sz w:val="24"/>
                <w:szCs w:val="24"/>
              </w:rPr>
              <w:t>Амбулаторная медицинская помощь</w:t>
            </w:r>
          </w:p>
        </w:tc>
        <w:tc>
          <w:tcPr>
            <w:tcW w:w="1669" w:type="dxa"/>
          </w:tcPr>
          <w:p w14:paraId="54220E7C" w14:textId="77777777" w:rsidR="00C86722" w:rsidRPr="00596F94" w:rsidRDefault="00C86722" w:rsidP="00C86722">
            <w:pPr>
              <w:tabs>
                <w:tab w:val="left" w:pos="6237"/>
              </w:tabs>
              <w:jc w:val="center"/>
              <w:rPr>
                <w:sz w:val="24"/>
                <w:szCs w:val="24"/>
              </w:rPr>
            </w:pPr>
          </w:p>
          <w:p w14:paraId="39927F58" w14:textId="77777777" w:rsidR="00C86722" w:rsidRPr="00596F94" w:rsidRDefault="00C86722" w:rsidP="00C86722">
            <w:pPr>
              <w:tabs>
                <w:tab w:val="left" w:pos="6237"/>
              </w:tabs>
              <w:jc w:val="center"/>
              <w:rPr>
                <w:sz w:val="24"/>
                <w:szCs w:val="24"/>
              </w:rPr>
            </w:pPr>
            <w:r w:rsidRPr="00596F94">
              <w:rPr>
                <w:sz w:val="24"/>
                <w:szCs w:val="24"/>
              </w:rPr>
              <w:t>75,0</w:t>
            </w:r>
          </w:p>
        </w:tc>
        <w:tc>
          <w:tcPr>
            <w:tcW w:w="1894" w:type="dxa"/>
          </w:tcPr>
          <w:p w14:paraId="442C2AB6" w14:textId="77777777" w:rsidR="00C86722" w:rsidRPr="00596F94" w:rsidRDefault="00C86722" w:rsidP="00C86722">
            <w:pPr>
              <w:tabs>
                <w:tab w:val="left" w:pos="6237"/>
              </w:tabs>
              <w:jc w:val="center"/>
              <w:rPr>
                <w:sz w:val="24"/>
                <w:szCs w:val="24"/>
              </w:rPr>
            </w:pPr>
          </w:p>
          <w:p w14:paraId="6D6F567D" w14:textId="77777777" w:rsidR="00C86722" w:rsidRPr="00596F94" w:rsidRDefault="00C86722" w:rsidP="00C86722">
            <w:pPr>
              <w:tabs>
                <w:tab w:val="left" w:pos="6237"/>
              </w:tabs>
              <w:jc w:val="center"/>
              <w:rPr>
                <w:sz w:val="24"/>
                <w:szCs w:val="24"/>
              </w:rPr>
            </w:pPr>
            <w:r w:rsidRPr="00596F94">
              <w:rPr>
                <w:sz w:val="24"/>
                <w:szCs w:val="24"/>
              </w:rPr>
              <w:t>5,0</w:t>
            </w:r>
          </w:p>
        </w:tc>
        <w:tc>
          <w:tcPr>
            <w:tcW w:w="1494" w:type="dxa"/>
          </w:tcPr>
          <w:p w14:paraId="6355F976" w14:textId="77777777" w:rsidR="00C86722" w:rsidRPr="00596F94" w:rsidRDefault="00C86722" w:rsidP="00C86722">
            <w:pPr>
              <w:tabs>
                <w:tab w:val="left" w:pos="6237"/>
              </w:tabs>
              <w:jc w:val="center"/>
              <w:rPr>
                <w:sz w:val="24"/>
                <w:szCs w:val="24"/>
              </w:rPr>
            </w:pPr>
          </w:p>
          <w:p w14:paraId="74500E0A" w14:textId="77777777" w:rsidR="00C86722" w:rsidRPr="00596F94" w:rsidRDefault="00C86722" w:rsidP="00C86722">
            <w:pPr>
              <w:tabs>
                <w:tab w:val="left" w:pos="6237"/>
              </w:tabs>
              <w:jc w:val="center"/>
              <w:rPr>
                <w:sz w:val="24"/>
                <w:szCs w:val="24"/>
              </w:rPr>
            </w:pPr>
            <w:r w:rsidRPr="00596F94">
              <w:rPr>
                <w:sz w:val="24"/>
                <w:szCs w:val="24"/>
              </w:rPr>
              <w:t>-</w:t>
            </w:r>
          </w:p>
        </w:tc>
        <w:tc>
          <w:tcPr>
            <w:tcW w:w="1356" w:type="dxa"/>
          </w:tcPr>
          <w:p w14:paraId="3E377E3C" w14:textId="77777777" w:rsidR="00C86722" w:rsidRPr="00596F94" w:rsidRDefault="00C86722" w:rsidP="00C86722">
            <w:pPr>
              <w:tabs>
                <w:tab w:val="left" w:pos="6237"/>
              </w:tabs>
              <w:jc w:val="center"/>
              <w:rPr>
                <w:sz w:val="24"/>
                <w:szCs w:val="24"/>
              </w:rPr>
            </w:pPr>
          </w:p>
          <w:p w14:paraId="71F28D26" w14:textId="77777777" w:rsidR="00C86722" w:rsidRPr="00596F94" w:rsidRDefault="00C86722" w:rsidP="00C86722">
            <w:pPr>
              <w:tabs>
                <w:tab w:val="left" w:pos="6237"/>
              </w:tabs>
              <w:jc w:val="center"/>
              <w:rPr>
                <w:sz w:val="24"/>
                <w:szCs w:val="24"/>
              </w:rPr>
            </w:pPr>
            <w:r w:rsidRPr="00596F94">
              <w:rPr>
                <w:sz w:val="24"/>
                <w:szCs w:val="24"/>
              </w:rPr>
              <w:t>20,0*</w:t>
            </w:r>
          </w:p>
        </w:tc>
      </w:tr>
      <w:tr w:rsidR="00C86722" w:rsidRPr="00596F94" w14:paraId="093892BD" w14:textId="77777777" w:rsidTr="004E2243">
        <w:trPr>
          <w:trHeight w:val="459"/>
        </w:trPr>
        <w:tc>
          <w:tcPr>
            <w:tcW w:w="3350" w:type="dxa"/>
          </w:tcPr>
          <w:p w14:paraId="72CDA90E" w14:textId="77777777" w:rsidR="00C86722" w:rsidRPr="00596F94" w:rsidRDefault="00C86722" w:rsidP="00C86722">
            <w:pPr>
              <w:tabs>
                <w:tab w:val="left" w:pos="6237"/>
              </w:tabs>
              <w:jc w:val="both"/>
              <w:rPr>
                <w:sz w:val="24"/>
                <w:szCs w:val="24"/>
              </w:rPr>
            </w:pPr>
            <w:r w:rsidRPr="00596F94">
              <w:rPr>
                <w:sz w:val="24"/>
                <w:szCs w:val="24"/>
              </w:rPr>
              <w:t>Стоматологическая помощь</w:t>
            </w:r>
          </w:p>
        </w:tc>
        <w:tc>
          <w:tcPr>
            <w:tcW w:w="1669" w:type="dxa"/>
          </w:tcPr>
          <w:p w14:paraId="56DB7AEB" w14:textId="77777777" w:rsidR="00C86722" w:rsidRPr="00596F94" w:rsidRDefault="00C86722" w:rsidP="00C86722">
            <w:pPr>
              <w:tabs>
                <w:tab w:val="left" w:pos="6237"/>
              </w:tabs>
              <w:jc w:val="center"/>
              <w:rPr>
                <w:sz w:val="24"/>
                <w:szCs w:val="24"/>
              </w:rPr>
            </w:pPr>
            <w:r w:rsidRPr="00596F94">
              <w:rPr>
                <w:sz w:val="24"/>
                <w:szCs w:val="24"/>
              </w:rPr>
              <w:t>65,0</w:t>
            </w:r>
          </w:p>
        </w:tc>
        <w:tc>
          <w:tcPr>
            <w:tcW w:w="1894" w:type="dxa"/>
          </w:tcPr>
          <w:p w14:paraId="3D075FEA" w14:textId="77777777" w:rsidR="00C86722" w:rsidRPr="00596F94" w:rsidRDefault="00C86722" w:rsidP="00C86722">
            <w:pPr>
              <w:tabs>
                <w:tab w:val="left" w:pos="6237"/>
              </w:tabs>
              <w:jc w:val="center"/>
              <w:rPr>
                <w:sz w:val="24"/>
                <w:szCs w:val="24"/>
              </w:rPr>
            </w:pPr>
            <w:r w:rsidRPr="00596F94">
              <w:rPr>
                <w:sz w:val="24"/>
                <w:szCs w:val="24"/>
              </w:rPr>
              <w:t>15,0</w:t>
            </w:r>
          </w:p>
        </w:tc>
        <w:tc>
          <w:tcPr>
            <w:tcW w:w="1494" w:type="dxa"/>
          </w:tcPr>
          <w:p w14:paraId="5EF765FA" w14:textId="77777777" w:rsidR="00C86722" w:rsidRPr="00596F94" w:rsidRDefault="00C86722" w:rsidP="00C86722">
            <w:pPr>
              <w:tabs>
                <w:tab w:val="left" w:pos="6237"/>
              </w:tabs>
              <w:jc w:val="center"/>
              <w:rPr>
                <w:sz w:val="24"/>
                <w:szCs w:val="24"/>
              </w:rPr>
            </w:pPr>
            <w:r w:rsidRPr="00596F94">
              <w:rPr>
                <w:sz w:val="24"/>
                <w:szCs w:val="24"/>
              </w:rPr>
              <w:t>-</w:t>
            </w:r>
          </w:p>
        </w:tc>
        <w:tc>
          <w:tcPr>
            <w:tcW w:w="1356" w:type="dxa"/>
          </w:tcPr>
          <w:p w14:paraId="54101D15" w14:textId="77777777" w:rsidR="00C86722" w:rsidRPr="00596F94" w:rsidRDefault="00C86722" w:rsidP="00C86722">
            <w:pPr>
              <w:tabs>
                <w:tab w:val="left" w:pos="6237"/>
              </w:tabs>
              <w:jc w:val="center"/>
              <w:rPr>
                <w:sz w:val="24"/>
                <w:szCs w:val="24"/>
              </w:rPr>
            </w:pPr>
            <w:r w:rsidRPr="00596F94">
              <w:rPr>
                <w:sz w:val="24"/>
                <w:szCs w:val="24"/>
              </w:rPr>
              <w:t>20,0*</w:t>
            </w:r>
          </w:p>
        </w:tc>
      </w:tr>
      <w:tr w:rsidR="00C86722" w:rsidRPr="00596F94" w14:paraId="132C8E0E" w14:textId="77777777" w:rsidTr="004E2243">
        <w:trPr>
          <w:trHeight w:val="70"/>
        </w:trPr>
        <w:tc>
          <w:tcPr>
            <w:tcW w:w="3350" w:type="dxa"/>
          </w:tcPr>
          <w:p w14:paraId="5A62038C" w14:textId="77777777" w:rsidR="00C86722" w:rsidRPr="00596F94" w:rsidRDefault="00C86722" w:rsidP="00C86722">
            <w:pPr>
              <w:tabs>
                <w:tab w:val="left" w:pos="6237"/>
              </w:tabs>
              <w:jc w:val="both"/>
              <w:rPr>
                <w:sz w:val="24"/>
                <w:szCs w:val="24"/>
              </w:rPr>
            </w:pPr>
            <w:r w:rsidRPr="00596F94">
              <w:rPr>
                <w:sz w:val="24"/>
                <w:szCs w:val="24"/>
              </w:rPr>
              <w:t>Медицинская помощь в дневных стационарах</w:t>
            </w:r>
          </w:p>
        </w:tc>
        <w:tc>
          <w:tcPr>
            <w:tcW w:w="1669" w:type="dxa"/>
          </w:tcPr>
          <w:p w14:paraId="7D2EF61C" w14:textId="77777777" w:rsidR="00C86722" w:rsidRPr="00596F94" w:rsidRDefault="00C86722" w:rsidP="00C86722">
            <w:pPr>
              <w:tabs>
                <w:tab w:val="left" w:pos="6237"/>
              </w:tabs>
              <w:jc w:val="center"/>
              <w:rPr>
                <w:sz w:val="24"/>
                <w:szCs w:val="24"/>
              </w:rPr>
            </w:pPr>
          </w:p>
          <w:p w14:paraId="0DA491BA" w14:textId="77777777" w:rsidR="00C86722" w:rsidRPr="00596F94" w:rsidRDefault="00C86722" w:rsidP="00C86722">
            <w:pPr>
              <w:tabs>
                <w:tab w:val="left" w:pos="6237"/>
              </w:tabs>
              <w:jc w:val="center"/>
              <w:rPr>
                <w:sz w:val="24"/>
                <w:szCs w:val="24"/>
              </w:rPr>
            </w:pPr>
            <w:r w:rsidRPr="00596F94">
              <w:rPr>
                <w:sz w:val="24"/>
                <w:szCs w:val="24"/>
              </w:rPr>
              <w:t>60,2</w:t>
            </w:r>
          </w:p>
        </w:tc>
        <w:tc>
          <w:tcPr>
            <w:tcW w:w="1894" w:type="dxa"/>
          </w:tcPr>
          <w:p w14:paraId="7D77424A" w14:textId="77777777" w:rsidR="00C86722" w:rsidRPr="00596F94" w:rsidRDefault="00C86722" w:rsidP="00C86722">
            <w:pPr>
              <w:tabs>
                <w:tab w:val="left" w:pos="6237"/>
              </w:tabs>
              <w:jc w:val="center"/>
              <w:rPr>
                <w:sz w:val="24"/>
                <w:szCs w:val="24"/>
              </w:rPr>
            </w:pPr>
          </w:p>
          <w:p w14:paraId="63371A26" w14:textId="77777777" w:rsidR="00C86722" w:rsidRPr="00596F94" w:rsidRDefault="00C86722" w:rsidP="00C86722">
            <w:pPr>
              <w:tabs>
                <w:tab w:val="left" w:pos="6237"/>
              </w:tabs>
              <w:jc w:val="center"/>
              <w:rPr>
                <w:sz w:val="24"/>
                <w:szCs w:val="24"/>
              </w:rPr>
            </w:pPr>
            <w:r w:rsidRPr="00596F94">
              <w:rPr>
                <w:sz w:val="24"/>
                <w:szCs w:val="24"/>
              </w:rPr>
              <w:t>22,0</w:t>
            </w:r>
          </w:p>
        </w:tc>
        <w:tc>
          <w:tcPr>
            <w:tcW w:w="1494" w:type="dxa"/>
          </w:tcPr>
          <w:p w14:paraId="53F31B04" w14:textId="77777777" w:rsidR="00C86722" w:rsidRPr="00596F94" w:rsidRDefault="00C86722" w:rsidP="00C86722">
            <w:pPr>
              <w:tabs>
                <w:tab w:val="left" w:pos="6237"/>
              </w:tabs>
              <w:jc w:val="center"/>
              <w:rPr>
                <w:sz w:val="24"/>
                <w:szCs w:val="24"/>
              </w:rPr>
            </w:pPr>
          </w:p>
          <w:p w14:paraId="306041EB" w14:textId="77777777" w:rsidR="00C86722" w:rsidRPr="00596F94" w:rsidRDefault="00C86722" w:rsidP="00C86722">
            <w:pPr>
              <w:tabs>
                <w:tab w:val="left" w:pos="6237"/>
              </w:tabs>
              <w:jc w:val="center"/>
              <w:rPr>
                <w:sz w:val="24"/>
                <w:szCs w:val="24"/>
              </w:rPr>
            </w:pPr>
            <w:r w:rsidRPr="00596F94">
              <w:rPr>
                <w:sz w:val="24"/>
                <w:szCs w:val="24"/>
              </w:rPr>
              <w:t>-</w:t>
            </w:r>
          </w:p>
        </w:tc>
        <w:tc>
          <w:tcPr>
            <w:tcW w:w="1356" w:type="dxa"/>
          </w:tcPr>
          <w:p w14:paraId="77CDA990" w14:textId="77777777" w:rsidR="00C86722" w:rsidRPr="00596F94" w:rsidRDefault="00C86722" w:rsidP="00C86722">
            <w:pPr>
              <w:tabs>
                <w:tab w:val="left" w:pos="6237"/>
              </w:tabs>
              <w:jc w:val="center"/>
              <w:rPr>
                <w:sz w:val="24"/>
                <w:szCs w:val="24"/>
              </w:rPr>
            </w:pPr>
          </w:p>
          <w:p w14:paraId="27EEE74F" w14:textId="77777777" w:rsidR="00C86722" w:rsidRPr="00596F94" w:rsidRDefault="00C86722" w:rsidP="00C86722">
            <w:pPr>
              <w:tabs>
                <w:tab w:val="left" w:pos="6237"/>
              </w:tabs>
              <w:jc w:val="center"/>
              <w:rPr>
                <w:sz w:val="24"/>
                <w:szCs w:val="24"/>
              </w:rPr>
            </w:pPr>
            <w:r w:rsidRPr="00596F94">
              <w:rPr>
                <w:sz w:val="24"/>
                <w:szCs w:val="24"/>
              </w:rPr>
              <w:t>17,8</w:t>
            </w:r>
          </w:p>
        </w:tc>
      </w:tr>
      <w:tr w:rsidR="00C86722" w:rsidRPr="00596F94" w14:paraId="45BFA784" w14:textId="77777777" w:rsidTr="004E2243">
        <w:tc>
          <w:tcPr>
            <w:tcW w:w="3350" w:type="dxa"/>
          </w:tcPr>
          <w:p w14:paraId="2F526616" w14:textId="77777777" w:rsidR="00C86722" w:rsidRPr="00596F94" w:rsidRDefault="00C86722" w:rsidP="00C86722">
            <w:pPr>
              <w:tabs>
                <w:tab w:val="left" w:pos="6237"/>
              </w:tabs>
              <w:jc w:val="both"/>
              <w:rPr>
                <w:sz w:val="24"/>
                <w:szCs w:val="24"/>
              </w:rPr>
            </w:pPr>
            <w:r w:rsidRPr="00596F94">
              <w:rPr>
                <w:sz w:val="24"/>
                <w:szCs w:val="24"/>
              </w:rPr>
              <w:t>Скорая медицинская помощь:</w:t>
            </w:r>
          </w:p>
          <w:p w14:paraId="072319E9" w14:textId="77777777" w:rsidR="00C86722" w:rsidRPr="00596F94" w:rsidRDefault="00C86722" w:rsidP="00546893">
            <w:pPr>
              <w:tabs>
                <w:tab w:val="left" w:pos="6237"/>
              </w:tabs>
              <w:rPr>
                <w:sz w:val="24"/>
                <w:szCs w:val="24"/>
              </w:rPr>
            </w:pPr>
            <w:r w:rsidRPr="00596F94">
              <w:rPr>
                <w:sz w:val="24"/>
                <w:szCs w:val="24"/>
              </w:rPr>
              <w:t xml:space="preserve">без применения </w:t>
            </w:r>
            <w:proofErr w:type="spellStart"/>
            <w:r w:rsidRPr="00596F94">
              <w:rPr>
                <w:sz w:val="24"/>
                <w:szCs w:val="24"/>
              </w:rPr>
              <w:t>тромболитической</w:t>
            </w:r>
            <w:proofErr w:type="spellEnd"/>
            <w:r w:rsidRPr="00596F94">
              <w:rPr>
                <w:sz w:val="24"/>
                <w:szCs w:val="24"/>
              </w:rPr>
              <w:t xml:space="preserve"> терапии</w:t>
            </w:r>
          </w:p>
          <w:p w14:paraId="68A5B0CC" w14:textId="77777777" w:rsidR="00C86722" w:rsidRPr="00596F94" w:rsidRDefault="00C86722" w:rsidP="00546893">
            <w:pPr>
              <w:tabs>
                <w:tab w:val="left" w:pos="6237"/>
              </w:tabs>
              <w:rPr>
                <w:sz w:val="24"/>
                <w:szCs w:val="24"/>
              </w:rPr>
            </w:pPr>
            <w:r w:rsidRPr="00596F94">
              <w:rPr>
                <w:sz w:val="24"/>
                <w:szCs w:val="24"/>
              </w:rPr>
              <w:t xml:space="preserve">с применением </w:t>
            </w:r>
            <w:proofErr w:type="spellStart"/>
            <w:r w:rsidRPr="00596F94">
              <w:rPr>
                <w:sz w:val="24"/>
                <w:szCs w:val="24"/>
              </w:rPr>
              <w:t>тромболитической</w:t>
            </w:r>
            <w:proofErr w:type="spellEnd"/>
            <w:r w:rsidRPr="00596F94">
              <w:rPr>
                <w:sz w:val="24"/>
                <w:szCs w:val="24"/>
              </w:rPr>
              <w:t xml:space="preserve"> терапии</w:t>
            </w:r>
          </w:p>
        </w:tc>
        <w:tc>
          <w:tcPr>
            <w:tcW w:w="1669" w:type="dxa"/>
          </w:tcPr>
          <w:p w14:paraId="377C61F2" w14:textId="77777777" w:rsidR="00C86722" w:rsidRPr="00596F94" w:rsidRDefault="00C86722" w:rsidP="00C86722">
            <w:pPr>
              <w:tabs>
                <w:tab w:val="left" w:pos="6237"/>
              </w:tabs>
              <w:jc w:val="center"/>
              <w:rPr>
                <w:sz w:val="24"/>
                <w:szCs w:val="24"/>
              </w:rPr>
            </w:pPr>
          </w:p>
          <w:p w14:paraId="39C6409B" w14:textId="77777777" w:rsidR="00C86722" w:rsidRPr="00596F94" w:rsidRDefault="00C86722" w:rsidP="00C86722">
            <w:pPr>
              <w:tabs>
                <w:tab w:val="left" w:pos="6237"/>
              </w:tabs>
              <w:jc w:val="center"/>
              <w:rPr>
                <w:sz w:val="24"/>
                <w:szCs w:val="24"/>
              </w:rPr>
            </w:pPr>
          </w:p>
          <w:p w14:paraId="05A93CEC" w14:textId="77777777" w:rsidR="00C86722" w:rsidRPr="00596F94" w:rsidRDefault="00C86722" w:rsidP="00C86722">
            <w:pPr>
              <w:tabs>
                <w:tab w:val="left" w:pos="6237"/>
              </w:tabs>
              <w:jc w:val="center"/>
              <w:rPr>
                <w:sz w:val="24"/>
                <w:szCs w:val="24"/>
              </w:rPr>
            </w:pPr>
            <w:r w:rsidRPr="00596F94">
              <w:rPr>
                <w:sz w:val="24"/>
                <w:szCs w:val="24"/>
              </w:rPr>
              <w:t>75,0</w:t>
            </w:r>
          </w:p>
          <w:p w14:paraId="4892EF91" w14:textId="77777777" w:rsidR="00C86722" w:rsidRPr="00596F94" w:rsidRDefault="00C86722" w:rsidP="00C86722">
            <w:pPr>
              <w:tabs>
                <w:tab w:val="left" w:pos="6237"/>
              </w:tabs>
              <w:jc w:val="center"/>
              <w:rPr>
                <w:sz w:val="24"/>
                <w:szCs w:val="24"/>
              </w:rPr>
            </w:pPr>
          </w:p>
          <w:p w14:paraId="47FD729B" w14:textId="77777777" w:rsidR="00C86722" w:rsidRPr="00596F94" w:rsidRDefault="00C86722" w:rsidP="00C86722">
            <w:pPr>
              <w:tabs>
                <w:tab w:val="left" w:pos="6237"/>
              </w:tabs>
              <w:jc w:val="center"/>
              <w:rPr>
                <w:sz w:val="24"/>
                <w:szCs w:val="24"/>
              </w:rPr>
            </w:pPr>
            <w:r w:rsidRPr="00596F94">
              <w:rPr>
                <w:sz w:val="24"/>
                <w:szCs w:val="24"/>
              </w:rPr>
              <w:t>2,3</w:t>
            </w:r>
          </w:p>
        </w:tc>
        <w:tc>
          <w:tcPr>
            <w:tcW w:w="1894" w:type="dxa"/>
          </w:tcPr>
          <w:p w14:paraId="6122717C" w14:textId="77777777" w:rsidR="00C86722" w:rsidRPr="00596F94" w:rsidRDefault="00C86722" w:rsidP="00C86722">
            <w:pPr>
              <w:tabs>
                <w:tab w:val="left" w:pos="6237"/>
              </w:tabs>
              <w:jc w:val="center"/>
              <w:rPr>
                <w:sz w:val="24"/>
                <w:szCs w:val="24"/>
              </w:rPr>
            </w:pPr>
          </w:p>
          <w:p w14:paraId="01687F56" w14:textId="77777777" w:rsidR="00C86722" w:rsidRPr="00596F94" w:rsidRDefault="00C86722" w:rsidP="00C86722">
            <w:pPr>
              <w:tabs>
                <w:tab w:val="left" w:pos="6237"/>
              </w:tabs>
              <w:jc w:val="center"/>
              <w:rPr>
                <w:sz w:val="24"/>
                <w:szCs w:val="24"/>
              </w:rPr>
            </w:pPr>
          </w:p>
          <w:p w14:paraId="20E9BF31" w14:textId="77777777" w:rsidR="00C86722" w:rsidRPr="00596F94" w:rsidRDefault="00C86722" w:rsidP="00C86722">
            <w:pPr>
              <w:tabs>
                <w:tab w:val="left" w:pos="6237"/>
              </w:tabs>
              <w:jc w:val="center"/>
              <w:rPr>
                <w:sz w:val="24"/>
                <w:szCs w:val="24"/>
              </w:rPr>
            </w:pPr>
            <w:r w:rsidRPr="00596F94">
              <w:rPr>
                <w:sz w:val="24"/>
                <w:szCs w:val="24"/>
              </w:rPr>
              <w:t>5,0</w:t>
            </w:r>
          </w:p>
          <w:p w14:paraId="42587013" w14:textId="77777777" w:rsidR="00C86722" w:rsidRPr="00596F94" w:rsidRDefault="00C86722" w:rsidP="00C86722">
            <w:pPr>
              <w:tabs>
                <w:tab w:val="left" w:pos="6237"/>
              </w:tabs>
              <w:jc w:val="center"/>
              <w:rPr>
                <w:sz w:val="24"/>
                <w:szCs w:val="24"/>
              </w:rPr>
            </w:pPr>
          </w:p>
          <w:p w14:paraId="55D073DD" w14:textId="77777777" w:rsidR="00C86722" w:rsidRPr="00596F94" w:rsidRDefault="00C86722" w:rsidP="00C86722">
            <w:pPr>
              <w:tabs>
                <w:tab w:val="left" w:pos="6237"/>
              </w:tabs>
              <w:jc w:val="center"/>
              <w:rPr>
                <w:sz w:val="24"/>
                <w:szCs w:val="24"/>
              </w:rPr>
            </w:pPr>
            <w:r w:rsidRPr="00596F94">
              <w:rPr>
                <w:sz w:val="24"/>
                <w:szCs w:val="24"/>
              </w:rPr>
              <w:t>97,2</w:t>
            </w:r>
          </w:p>
        </w:tc>
        <w:tc>
          <w:tcPr>
            <w:tcW w:w="1494" w:type="dxa"/>
          </w:tcPr>
          <w:p w14:paraId="38F9B71C" w14:textId="77777777" w:rsidR="00C86722" w:rsidRPr="00596F94" w:rsidRDefault="00C86722" w:rsidP="00C86722">
            <w:pPr>
              <w:tabs>
                <w:tab w:val="left" w:pos="6237"/>
              </w:tabs>
              <w:jc w:val="center"/>
              <w:rPr>
                <w:sz w:val="24"/>
                <w:szCs w:val="24"/>
              </w:rPr>
            </w:pPr>
          </w:p>
          <w:p w14:paraId="5EF26E22" w14:textId="77777777" w:rsidR="00C86722" w:rsidRPr="00596F94" w:rsidRDefault="00C86722" w:rsidP="00C86722">
            <w:pPr>
              <w:tabs>
                <w:tab w:val="left" w:pos="6237"/>
              </w:tabs>
              <w:jc w:val="center"/>
              <w:rPr>
                <w:sz w:val="24"/>
                <w:szCs w:val="24"/>
              </w:rPr>
            </w:pPr>
          </w:p>
          <w:p w14:paraId="1577FAB3" w14:textId="77777777" w:rsidR="00C86722" w:rsidRPr="00596F94" w:rsidRDefault="00C86722" w:rsidP="00C86722">
            <w:pPr>
              <w:tabs>
                <w:tab w:val="left" w:pos="6237"/>
              </w:tabs>
              <w:jc w:val="center"/>
              <w:rPr>
                <w:sz w:val="24"/>
                <w:szCs w:val="24"/>
              </w:rPr>
            </w:pPr>
            <w:r w:rsidRPr="00596F94">
              <w:rPr>
                <w:sz w:val="24"/>
                <w:szCs w:val="24"/>
              </w:rPr>
              <w:t>-</w:t>
            </w:r>
          </w:p>
          <w:p w14:paraId="36D97188" w14:textId="77777777" w:rsidR="00C86722" w:rsidRPr="00596F94" w:rsidRDefault="00C86722" w:rsidP="00C86722">
            <w:pPr>
              <w:tabs>
                <w:tab w:val="left" w:pos="6237"/>
              </w:tabs>
              <w:jc w:val="center"/>
              <w:rPr>
                <w:sz w:val="24"/>
                <w:szCs w:val="24"/>
              </w:rPr>
            </w:pPr>
          </w:p>
          <w:p w14:paraId="4EE53357" w14:textId="77777777" w:rsidR="00C86722" w:rsidRPr="00596F94" w:rsidRDefault="00C86722" w:rsidP="00C86722">
            <w:pPr>
              <w:tabs>
                <w:tab w:val="left" w:pos="6237"/>
              </w:tabs>
              <w:jc w:val="center"/>
              <w:rPr>
                <w:sz w:val="24"/>
                <w:szCs w:val="24"/>
              </w:rPr>
            </w:pPr>
            <w:r w:rsidRPr="00596F94">
              <w:rPr>
                <w:sz w:val="24"/>
                <w:szCs w:val="24"/>
              </w:rPr>
              <w:t>-</w:t>
            </w:r>
          </w:p>
        </w:tc>
        <w:tc>
          <w:tcPr>
            <w:tcW w:w="1356" w:type="dxa"/>
          </w:tcPr>
          <w:p w14:paraId="49EF6EA4" w14:textId="77777777" w:rsidR="00C86722" w:rsidRPr="00596F94" w:rsidRDefault="00C86722" w:rsidP="00C86722">
            <w:pPr>
              <w:tabs>
                <w:tab w:val="left" w:pos="6237"/>
              </w:tabs>
              <w:jc w:val="center"/>
              <w:rPr>
                <w:sz w:val="24"/>
                <w:szCs w:val="24"/>
              </w:rPr>
            </w:pPr>
          </w:p>
          <w:p w14:paraId="017461D9" w14:textId="77777777" w:rsidR="00C86722" w:rsidRPr="00596F94" w:rsidRDefault="00C86722" w:rsidP="00C86722">
            <w:pPr>
              <w:tabs>
                <w:tab w:val="left" w:pos="6237"/>
              </w:tabs>
              <w:jc w:val="center"/>
              <w:rPr>
                <w:sz w:val="24"/>
                <w:szCs w:val="24"/>
              </w:rPr>
            </w:pPr>
          </w:p>
          <w:p w14:paraId="68DA7442" w14:textId="77777777" w:rsidR="00C86722" w:rsidRPr="00596F94" w:rsidRDefault="00C86722" w:rsidP="00C86722">
            <w:pPr>
              <w:tabs>
                <w:tab w:val="left" w:pos="6237"/>
              </w:tabs>
              <w:jc w:val="center"/>
              <w:rPr>
                <w:sz w:val="24"/>
                <w:szCs w:val="24"/>
              </w:rPr>
            </w:pPr>
            <w:r w:rsidRPr="00596F94">
              <w:rPr>
                <w:sz w:val="24"/>
                <w:szCs w:val="24"/>
              </w:rPr>
              <w:t>20,0</w:t>
            </w:r>
          </w:p>
          <w:p w14:paraId="1FAAEB2F" w14:textId="77777777" w:rsidR="00C86722" w:rsidRPr="00596F94" w:rsidRDefault="00C86722" w:rsidP="00C86722">
            <w:pPr>
              <w:tabs>
                <w:tab w:val="left" w:pos="6237"/>
              </w:tabs>
              <w:jc w:val="center"/>
              <w:rPr>
                <w:sz w:val="24"/>
                <w:szCs w:val="24"/>
              </w:rPr>
            </w:pPr>
          </w:p>
          <w:p w14:paraId="7B0D3BE5" w14:textId="77777777" w:rsidR="00C86722" w:rsidRPr="00596F94" w:rsidRDefault="00C86722" w:rsidP="00C86722">
            <w:pPr>
              <w:tabs>
                <w:tab w:val="left" w:pos="6237"/>
              </w:tabs>
              <w:jc w:val="center"/>
              <w:rPr>
                <w:sz w:val="24"/>
                <w:szCs w:val="24"/>
              </w:rPr>
            </w:pPr>
            <w:r w:rsidRPr="00596F94">
              <w:rPr>
                <w:sz w:val="24"/>
                <w:szCs w:val="24"/>
              </w:rPr>
              <w:t>0,5</w:t>
            </w:r>
          </w:p>
        </w:tc>
      </w:tr>
      <w:tr w:rsidR="00C86722" w:rsidRPr="00596F94" w14:paraId="61D4F1BC" w14:textId="77777777" w:rsidTr="004E2243">
        <w:trPr>
          <w:trHeight w:val="199"/>
        </w:trPr>
        <w:tc>
          <w:tcPr>
            <w:tcW w:w="3350" w:type="dxa"/>
          </w:tcPr>
          <w:p w14:paraId="648A5F5F" w14:textId="77777777" w:rsidR="00C86722" w:rsidRPr="00596F94" w:rsidRDefault="00C86722" w:rsidP="00C86722">
            <w:pPr>
              <w:tabs>
                <w:tab w:val="left" w:pos="6237"/>
              </w:tabs>
              <w:jc w:val="both"/>
              <w:rPr>
                <w:sz w:val="24"/>
                <w:szCs w:val="24"/>
              </w:rPr>
            </w:pPr>
            <w:r w:rsidRPr="00596F94">
              <w:rPr>
                <w:sz w:val="24"/>
                <w:szCs w:val="24"/>
              </w:rPr>
              <w:t>Гемодиализ</w:t>
            </w:r>
          </w:p>
        </w:tc>
        <w:tc>
          <w:tcPr>
            <w:tcW w:w="1669" w:type="dxa"/>
          </w:tcPr>
          <w:p w14:paraId="2B79B959" w14:textId="77777777" w:rsidR="00C86722" w:rsidRPr="00596F94" w:rsidRDefault="00C86722" w:rsidP="00C86722">
            <w:pPr>
              <w:tabs>
                <w:tab w:val="left" w:pos="6237"/>
              </w:tabs>
              <w:jc w:val="center"/>
              <w:rPr>
                <w:sz w:val="24"/>
                <w:szCs w:val="24"/>
              </w:rPr>
            </w:pPr>
            <w:r w:rsidRPr="00596F94">
              <w:rPr>
                <w:sz w:val="24"/>
                <w:szCs w:val="24"/>
              </w:rPr>
              <w:t>20,0</w:t>
            </w:r>
          </w:p>
        </w:tc>
        <w:tc>
          <w:tcPr>
            <w:tcW w:w="1894" w:type="dxa"/>
          </w:tcPr>
          <w:p w14:paraId="77C84C24" w14:textId="77777777" w:rsidR="00C86722" w:rsidRPr="00596F94" w:rsidRDefault="00C86722" w:rsidP="00C86722">
            <w:pPr>
              <w:tabs>
                <w:tab w:val="left" w:pos="6237"/>
              </w:tabs>
              <w:jc w:val="center"/>
              <w:rPr>
                <w:sz w:val="24"/>
                <w:szCs w:val="24"/>
              </w:rPr>
            </w:pPr>
            <w:r w:rsidRPr="00596F94">
              <w:rPr>
                <w:sz w:val="24"/>
                <w:szCs w:val="24"/>
              </w:rPr>
              <w:t>77,0</w:t>
            </w:r>
          </w:p>
        </w:tc>
        <w:tc>
          <w:tcPr>
            <w:tcW w:w="1494" w:type="dxa"/>
          </w:tcPr>
          <w:p w14:paraId="5A1E05DA" w14:textId="77777777" w:rsidR="00C86722" w:rsidRPr="00596F94" w:rsidRDefault="00C86722" w:rsidP="00C86722">
            <w:pPr>
              <w:tabs>
                <w:tab w:val="left" w:pos="6237"/>
              </w:tabs>
              <w:jc w:val="center"/>
              <w:rPr>
                <w:sz w:val="24"/>
                <w:szCs w:val="24"/>
              </w:rPr>
            </w:pPr>
            <w:r w:rsidRPr="00596F94">
              <w:rPr>
                <w:sz w:val="24"/>
                <w:szCs w:val="24"/>
              </w:rPr>
              <w:t>-</w:t>
            </w:r>
          </w:p>
        </w:tc>
        <w:tc>
          <w:tcPr>
            <w:tcW w:w="1356" w:type="dxa"/>
          </w:tcPr>
          <w:p w14:paraId="4CD350F0" w14:textId="77777777" w:rsidR="00C86722" w:rsidRPr="00596F94" w:rsidRDefault="00C86722" w:rsidP="00C86722">
            <w:pPr>
              <w:tabs>
                <w:tab w:val="left" w:pos="6237"/>
              </w:tabs>
              <w:jc w:val="center"/>
              <w:rPr>
                <w:sz w:val="24"/>
                <w:szCs w:val="24"/>
              </w:rPr>
            </w:pPr>
            <w:r w:rsidRPr="00596F94">
              <w:rPr>
                <w:sz w:val="24"/>
                <w:szCs w:val="24"/>
              </w:rPr>
              <w:t>3,0</w:t>
            </w:r>
          </w:p>
        </w:tc>
      </w:tr>
      <w:tr w:rsidR="00C86722" w:rsidRPr="00596F94" w14:paraId="6429145F" w14:textId="77777777" w:rsidTr="004E2243">
        <w:tc>
          <w:tcPr>
            <w:tcW w:w="3350" w:type="dxa"/>
          </w:tcPr>
          <w:p w14:paraId="414A9E60" w14:textId="77777777" w:rsidR="00C86722" w:rsidRPr="00596F94" w:rsidRDefault="00C86722" w:rsidP="00C86722">
            <w:pPr>
              <w:tabs>
                <w:tab w:val="left" w:pos="6237"/>
              </w:tabs>
              <w:jc w:val="both"/>
              <w:rPr>
                <w:sz w:val="24"/>
                <w:szCs w:val="24"/>
              </w:rPr>
            </w:pPr>
            <w:r w:rsidRPr="00596F94">
              <w:rPr>
                <w:sz w:val="24"/>
                <w:szCs w:val="24"/>
              </w:rPr>
              <w:t>Перитонеальный диализ</w:t>
            </w:r>
          </w:p>
        </w:tc>
        <w:tc>
          <w:tcPr>
            <w:tcW w:w="1669" w:type="dxa"/>
          </w:tcPr>
          <w:p w14:paraId="66AAA3FC" w14:textId="77777777" w:rsidR="00C86722" w:rsidRPr="00596F94" w:rsidRDefault="00C86722" w:rsidP="00C86722">
            <w:pPr>
              <w:tabs>
                <w:tab w:val="left" w:pos="6237"/>
              </w:tabs>
              <w:jc w:val="center"/>
              <w:rPr>
                <w:sz w:val="24"/>
                <w:szCs w:val="24"/>
              </w:rPr>
            </w:pPr>
            <w:r w:rsidRPr="00596F94">
              <w:rPr>
                <w:sz w:val="24"/>
                <w:szCs w:val="24"/>
              </w:rPr>
              <w:t>15,0</w:t>
            </w:r>
          </w:p>
        </w:tc>
        <w:tc>
          <w:tcPr>
            <w:tcW w:w="1894" w:type="dxa"/>
          </w:tcPr>
          <w:p w14:paraId="3B61F5F4" w14:textId="77777777" w:rsidR="00C86722" w:rsidRPr="00596F94" w:rsidRDefault="00C86722" w:rsidP="00C86722">
            <w:pPr>
              <w:tabs>
                <w:tab w:val="left" w:pos="6237"/>
              </w:tabs>
              <w:jc w:val="center"/>
              <w:rPr>
                <w:sz w:val="24"/>
                <w:szCs w:val="24"/>
              </w:rPr>
            </w:pPr>
            <w:r w:rsidRPr="00596F94">
              <w:rPr>
                <w:sz w:val="24"/>
                <w:szCs w:val="24"/>
              </w:rPr>
              <w:t>82,0</w:t>
            </w:r>
          </w:p>
        </w:tc>
        <w:tc>
          <w:tcPr>
            <w:tcW w:w="1494" w:type="dxa"/>
          </w:tcPr>
          <w:p w14:paraId="382571B3" w14:textId="77777777" w:rsidR="00C86722" w:rsidRPr="00596F94" w:rsidRDefault="00C86722" w:rsidP="00C86722">
            <w:pPr>
              <w:tabs>
                <w:tab w:val="left" w:pos="6237"/>
              </w:tabs>
              <w:jc w:val="center"/>
              <w:rPr>
                <w:sz w:val="24"/>
                <w:szCs w:val="24"/>
              </w:rPr>
            </w:pPr>
            <w:r w:rsidRPr="00596F94">
              <w:rPr>
                <w:sz w:val="24"/>
                <w:szCs w:val="24"/>
              </w:rPr>
              <w:t>-</w:t>
            </w:r>
          </w:p>
        </w:tc>
        <w:tc>
          <w:tcPr>
            <w:tcW w:w="1356" w:type="dxa"/>
          </w:tcPr>
          <w:p w14:paraId="0F87B4A0" w14:textId="77777777" w:rsidR="00C86722" w:rsidRPr="00596F94" w:rsidRDefault="00C86722" w:rsidP="00C86722">
            <w:pPr>
              <w:tabs>
                <w:tab w:val="left" w:pos="6237"/>
              </w:tabs>
              <w:jc w:val="center"/>
              <w:rPr>
                <w:sz w:val="24"/>
                <w:szCs w:val="24"/>
              </w:rPr>
            </w:pPr>
            <w:r w:rsidRPr="00596F94">
              <w:rPr>
                <w:sz w:val="24"/>
                <w:szCs w:val="24"/>
              </w:rPr>
              <w:t>3,0</w:t>
            </w:r>
          </w:p>
        </w:tc>
      </w:tr>
      <w:tr w:rsidR="00C86722" w:rsidRPr="00596F94" w14:paraId="031F89D7" w14:textId="77777777" w:rsidTr="004E2243">
        <w:tc>
          <w:tcPr>
            <w:tcW w:w="3350" w:type="dxa"/>
          </w:tcPr>
          <w:p w14:paraId="16FF6DD6" w14:textId="77777777" w:rsidR="00C86722" w:rsidRPr="00596F94" w:rsidRDefault="00C86722" w:rsidP="00C86722">
            <w:pPr>
              <w:tabs>
                <w:tab w:val="left" w:pos="6237"/>
              </w:tabs>
              <w:jc w:val="both"/>
              <w:rPr>
                <w:sz w:val="24"/>
                <w:szCs w:val="24"/>
              </w:rPr>
            </w:pPr>
            <w:r w:rsidRPr="00596F94">
              <w:rPr>
                <w:sz w:val="24"/>
                <w:szCs w:val="24"/>
              </w:rPr>
              <w:lastRenderedPageBreak/>
              <w:t>Применение вспомогательных репродуктивных технологий (ЭКО)</w:t>
            </w:r>
          </w:p>
        </w:tc>
        <w:tc>
          <w:tcPr>
            <w:tcW w:w="1669" w:type="dxa"/>
          </w:tcPr>
          <w:p w14:paraId="60255EBE" w14:textId="77777777" w:rsidR="00C86722" w:rsidRPr="00596F94" w:rsidRDefault="00C86722" w:rsidP="00C86722">
            <w:pPr>
              <w:tabs>
                <w:tab w:val="left" w:pos="6237"/>
              </w:tabs>
              <w:jc w:val="center"/>
              <w:rPr>
                <w:sz w:val="24"/>
                <w:szCs w:val="24"/>
              </w:rPr>
            </w:pPr>
          </w:p>
          <w:p w14:paraId="14B07B1D" w14:textId="77777777" w:rsidR="00C86722" w:rsidRPr="00596F94" w:rsidRDefault="00C86722" w:rsidP="00C86722">
            <w:pPr>
              <w:tabs>
                <w:tab w:val="left" w:pos="6237"/>
              </w:tabs>
              <w:jc w:val="center"/>
              <w:rPr>
                <w:sz w:val="24"/>
                <w:szCs w:val="24"/>
              </w:rPr>
            </w:pPr>
          </w:p>
          <w:p w14:paraId="516FC414" w14:textId="77777777" w:rsidR="00C86722" w:rsidRPr="00596F94" w:rsidRDefault="00C86722" w:rsidP="00C86722">
            <w:pPr>
              <w:tabs>
                <w:tab w:val="left" w:pos="6237"/>
              </w:tabs>
              <w:jc w:val="center"/>
              <w:rPr>
                <w:sz w:val="24"/>
                <w:szCs w:val="24"/>
              </w:rPr>
            </w:pPr>
            <w:r w:rsidRPr="00596F94">
              <w:rPr>
                <w:sz w:val="24"/>
                <w:szCs w:val="24"/>
              </w:rPr>
              <w:t>25,0</w:t>
            </w:r>
          </w:p>
        </w:tc>
        <w:tc>
          <w:tcPr>
            <w:tcW w:w="1894" w:type="dxa"/>
          </w:tcPr>
          <w:p w14:paraId="47C2041D" w14:textId="77777777" w:rsidR="00C86722" w:rsidRPr="00596F94" w:rsidRDefault="00C86722" w:rsidP="00C86722">
            <w:pPr>
              <w:tabs>
                <w:tab w:val="left" w:pos="6237"/>
              </w:tabs>
              <w:jc w:val="center"/>
              <w:rPr>
                <w:sz w:val="24"/>
                <w:szCs w:val="24"/>
              </w:rPr>
            </w:pPr>
          </w:p>
          <w:p w14:paraId="7924A5FF" w14:textId="77777777" w:rsidR="00C86722" w:rsidRPr="00596F94" w:rsidRDefault="00C86722" w:rsidP="00C86722">
            <w:pPr>
              <w:tabs>
                <w:tab w:val="left" w:pos="6237"/>
              </w:tabs>
              <w:jc w:val="center"/>
              <w:rPr>
                <w:sz w:val="24"/>
                <w:szCs w:val="24"/>
              </w:rPr>
            </w:pPr>
          </w:p>
          <w:p w14:paraId="0E012332" w14:textId="77777777" w:rsidR="00C86722" w:rsidRPr="00596F94" w:rsidRDefault="00C86722" w:rsidP="00C86722">
            <w:pPr>
              <w:tabs>
                <w:tab w:val="left" w:pos="6237"/>
              </w:tabs>
              <w:jc w:val="center"/>
              <w:rPr>
                <w:sz w:val="24"/>
                <w:szCs w:val="24"/>
              </w:rPr>
            </w:pPr>
            <w:r w:rsidRPr="00596F94">
              <w:rPr>
                <w:sz w:val="24"/>
                <w:szCs w:val="24"/>
              </w:rPr>
              <w:t>70,0</w:t>
            </w:r>
          </w:p>
        </w:tc>
        <w:tc>
          <w:tcPr>
            <w:tcW w:w="1494" w:type="dxa"/>
          </w:tcPr>
          <w:p w14:paraId="5CAFFCDE" w14:textId="77777777" w:rsidR="00C86722" w:rsidRPr="00596F94" w:rsidRDefault="00C86722" w:rsidP="00C86722">
            <w:pPr>
              <w:tabs>
                <w:tab w:val="left" w:pos="6237"/>
              </w:tabs>
              <w:jc w:val="center"/>
              <w:rPr>
                <w:sz w:val="24"/>
                <w:szCs w:val="24"/>
              </w:rPr>
            </w:pPr>
          </w:p>
          <w:p w14:paraId="6684CA54" w14:textId="77777777" w:rsidR="00C86722" w:rsidRPr="00596F94" w:rsidRDefault="00C86722" w:rsidP="00C86722">
            <w:pPr>
              <w:tabs>
                <w:tab w:val="left" w:pos="6237"/>
              </w:tabs>
              <w:jc w:val="center"/>
              <w:rPr>
                <w:sz w:val="24"/>
                <w:szCs w:val="24"/>
              </w:rPr>
            </w:pPr>
          </w:p>
          <w:p w14:paraId="0F52F81F" w14:textId="77777777" w:rsidR="00C86722" w:rsidRPr="00596F94" w:rsidRDefault="00C86722" w:rsidP="00C86722">
            <w:pPr>
              <w:tabs>
                <w:tab w:val="left" w:pos="6237"/>
              </w:tabs>
              <w:jc w:val="center"/>
              <w:rPr>
                <w:sz w:val="24"/>
                <w:szCs w:val="24"/>
              </w:rPr>
            </w:pPr>
            <w:r w:rsidRPr="00596F94">
              <w:rPr>
                <w:sz w:val="24"/>
                <w:szCs w:val="24"/>
              </w:rPr>
              <w:t>-</w:t>
            </w:r>
          </w:p>
        </w:tc>
        <w:tc>
          <w:tcPr>
            <w:tcW w:w="1356" w:type="dxa"/>
          </w:tcPr>
          <w:p w14:paraId="7D057D8C" w14:textId="77777777" w:rsidR="00C86722" w:rsidRPr="00596F94" w:rsidRDefault="00C86722" w:rsidP="00C86722">
            <w:pPr>
              <w:tabs>
                <w:tab w:val="left" w:pos="6237"/>
              </w:tabs>
              <w:jc w:val="center"/>
              <w:rPr>
                <w:sz w:val="24"/>
                <w:szCs w:val="24"/>
              </w:rPr>
            </w:pPr>
          </w:p>
          <w:p w14:paraId="56AE5E37" w14:textId="77777777" w:rsidR="00C86722" w:rsidRPr="00596F94" w:rsidRDefault="00C86722" w:rsidP="00C86722">
            <w:pPr>
              <w:tabs>
                <w:tab w:val="left" w:pos="6237"/>
              </w:tabs>
              <w:jc w:val="center"/>
              <w:rPr>
                <w:sz w:val="24"/>
                <w:szCs w:val="24"/>
              </w:rPr>
            </w:pPr>
          </w:p>
          <w:p w14:paraId="7A6155A5" w14:textId="77777777" w:rsidR="00C86722" w:rsidRPr="00596F94" w:rsidRDefault="00C86722" w:rsidP="00C86722">
            <w:pPr>
              <w:tabs>
                <w:tab w:val="left" w:pos="6237"/>
              </w:tabs>
              <w:jc w:val="center"/>
              <w:rPr>
                <w:sz w:val="24"/>
                <w:szCs w:val="24"/>
              </w:rPr>
            </w:pPr>
            <w:r w:rsidRPr="00596F94">
              <w:rPr>
                <w:sz w:val="24"/>
                <w:szCs w:val="24"/>
              </w:rPr>
              <w:t>5,0</w:t>
            </w:r>
          </w:p>
        </w:tc>
      </w:tr>
      <w:tr w:rsidR="00C86722" w:rsidRPr="00596F94" w14:paraId="255CC7E9" w14:textId="77777777" w:rsidTr="004E2243">
        <w:tc>
          <w:tcPr>
            <w:tcW w:w="3350" w:type="dxa"/>
          </w:tcPr>
          <w:p w14:paraId="6BF7A9FC" w14:textId="77777777" w:rsidR="00C86722" w:rsidRPr="00596F94" w:rsidRDefault="00C86722" w:rsidP="00C86722">
            <w:pPr>
              <w:tabs>
                <w:tab w:val="left" w:pos="6237"/>
              </w:tabs>
              <w:jc w:val="both"/>
              <w:rPr>
                <w:sz w:val="24"/>
                <w:szCs w:val="24"/>
              </w:rPr>
            </w:pPr>
            <w:r w:rsidRPr="00596F94">
              <w:rPr>
                <w:sz w:val="24"/>
                <w:szCs w:val="24"/>
              </w:rPr>
              <w:t xml:space="preserve">Высокотехнологичная медицинская помощь (ВМП) </w:t>
            </w:r>
          </w:p>
        </w:tc>
        <w:tc>
          <w:tcPr>
            <w:tcW w:w="1669" w:type="dxa"/>
          </w:tcPr>
          <w:p w14:paraId="17412130" w14:textId="77777777" w:rsidR="00C86722" w:rsidRPr="00596F94" w:rsidRDefault="00C86722" w:rsidP="00C86722">
            <w:pPr>
              <w:tabs>
                <w:tab w:val="left" w:pos="6237"/>
              </w:tabs>
              <w:jc w:val="center"/>
              <w:rPr>
                <w:sz w:val="24"/>
                <w:szCs w:val="24"/>
              </w:rPr>
            </w:pPr>
          </w:p>
          <w:p w14:paraId="38A2E390" w14:textId="77777777" w:rsidR="00C86722" w:rsidRPr="00596F94" w:rsidRDefault="00C86722" w:rsidP="00C86722">
            <w:pPr>
              <w:tabs>
                <w:tab w:val="left" w:pos="6237"/>
              </w:tabs>
              <w:jc w:val="center"/>
              <w:rPr>
                <w:sz w:val="24"/>
                <w:szCs w:val="24"/>
              </w:rPr>
            </w:pPr>
            <w:r w:rsidRPr="00596F94">
              <w:rPr>
                <w:sz w:val="24"/>
                <w:szCs w:val="24"/>
              </w:rPr>
              <w:t>30,0</w:t>
            </w:r>
          </w:p>
        </w:tc>
        <w:tc>
          <w:tcPr>
            <w:tcW w:w="1894" w:type="dxa"/>
          </w:tcPr>
          <w:p w14:paraId="5C00DCD5" w14:textId="77777777" w:rsidR="00C86722" w:rsidRPr="00596F94" w:rsidRDefault="00C86722" w:rsidP="00C86722">
            <w:pPr>
              <w:tabs>
                <w:tab w:val="left" w:pos="6237"/>
              </w:tabs>
              <w:jc w:val="center"/>
              <w:rPr>
                <w:sz w:val="24"/>
                <w:szCs w:val="24"/>
              </w:rPr>
            </w:pPr>
          </w:p>
          <w:p w14:paraId="2824C932" w14:textId="77777777" w:rsidR="00C86722" w:rsidRPr="00596F94" w:rsidRDefault="00C86722" w:rsidP="00C86722">
            <w:pPr>
              <w:tabs>
                <w:tab w:val="left" w:pos="6237"/>
              </w:tabs>
              <w:jc w:val="center"/>
              <w:rPr>
                <w:sz w:val="24"/>
                <w:szCs w:val="24"/>
              </w:rPr>
            </w:pPr>
            <w:r w:rsidRPr="00596F94">
              <w:rPr>
                <w:sz w:val="24"/>
                <w:szCs w:val="24"/>
              </w:rPr>
              <w:t>64,5</w:t>
            </w:r>
          </w:p>
        </w:tc>
        <w:tc>
          <w:tcPr>
            <w:tcW w:w="1494" w:type="dxa"/>
          </w:tcPr>
          <w:p w14:paraId="264759A2" w14:textId="77777777" w:rsidR="00C86722" w:rsidRPr="00596F94" w:rsidRDefault="00C86722" w:rsidP="00C86722">
            <w:pPr>
              <w:tabs>
                <w:tab w:val="left" w:pos="6237"/>
              </w:tabs>
              <w:jc w:val="center"/>
              <w:rPr>
                <w:sz w:val="24"/>
                <w:szCs w:val="24"/>
              </w:rPr>
            </w:pPr>
          </w:p>
          <w:p w14:paraId="1A4666DB" w14:textId="77777777" w:rsidR="00C86722" w:rsidRPr="00596F94" w:rsidRDefault="00C86722" w:rsidP="00C86722">
            <w:pPr>
              <w:tabs>
                <w:tab w:val="left" w:pos="6237"/>
              </w:tabs>
              <w:jc w:val="center"/>
              <w:rPr>
                <w:sz w:val="24"/>
                <w:szCs w:val="24"/>
              </w:rPr>
            </w:pPr>
            <w:r w:rsidRPr="00596F94">
              <w:rPr>
                <w:sz w:val="24"/>
                <w:szCs w:val="24"/>
              </w:rPr>
              <w:t>1,0</w:t>
            </w:r>
          </w:p>
        </w:tc>
        <w:tc>
          <w:tcPr>
            <w:tcW w:w="1356" w:type="dxa"/>
          </w:tcPr>
          <w:p w14:paraId="19E4B295" w14:textId="77777777" w:rsidR="00C86722" w:rsidRPr="00596F94" w:rsidRDefault="00C86722" w:rsidP="00C86722">
            <w:pPr>
              <w:tabs>
                <w:tab w:val="left" w:pos="6237"/>
              </w:tabs>
              <w:jc w:val="center"/>
              <w:rPr>
                <w:sz w:val="24"/>
                <w:szCs w:val="24"/>
              </w:rPr>
            </w:pPr>
          </w:p>
          <w:p w14:paraId="75A3BB7E" w14:textId="77777777" w:rsidR="00C86722" w:rsidRPr="00596F94" w:rsidRDefault="00C86722" w:rsidP="00C86722">
            <w:pPr>
              <w:tabs>
                <w:tab w:val="left" w:pos="6237"/>
              </w:tabs>
              <w:jc w:val="center"/>
              <w:rPr>
                <w:sz w:val="24"/>
                <w:szCs w:val="24"/>
              </w:rPr>
            </w:pPr>
            <w:r w:rsidRPr="00596F94">
              <w:rPr>
                <w:sz w:val="24"/>
                <w:szCs w:val="24"/>
              </w:rPr>
              <w:t>4,5</w:t>
            </w:r>
          </w:p>
        </w:tc>
      </w:tr>
    </w:tbl>
    <w:p w14:paraId="736E084A" w14:textId="77777777" w:rsidR="00C86722" w:rsidRPr="00596F94" w:rsidRDefault="00C86722" w:rsidP="00C86722">
      <w:pPr>
        <w:tabs>
          <w:tab w:val="left" w:pos="6237"/>
        </w:tabs>
        <w:ind w:firstLine="709"/>
        <w:jc w:val="both"/>
        <w:rPr>
          <w:rFonts w:eastAsia="Calibri"/>
          <w:sz w:val="24"/>
          <w:szCs w:val="24"/>
        </w:rPr>
      </w:pPr>
      <w:r w:rsidRPr="00596F94">
        <w:rPr>
          <w:rFonts w:eastAsia="Calibri"/>
          <w:sz w:val="28"/>
          <w:szCs w:val="28"/>
        </w:rPr>
        <w:t>* </w:t>
      </w:r>
      <w:r w:rsidRPr="00596F94">
        <w:rPr>
          <w:rFonts w:eastAsia="Calibri"/>
          <w:sz w:val="24"/>
          <w:szCs w:val="24"/>
        </w:rPr>
        <w:t>допускается расходование средств ОМС на приобретение специализированного питания для категорий медицинских работников за вредные и опасные условия труда</w:t>
      </w:r>
    </w:p>
    <w:p w14:paraId="5F40E622" w14:textId="77777777" w:rsidR="00C86722" w:rsidRPr="00596F94" w:rsidRDefault="00C86722" w:rsidP="00C86722">
      <w:pPr>
        <w:tabs>
          <w:tab w:val="left" w:pos="6237"/>
        </w:tabs>
        <w:ind w:firstLine="709"/>
        <w:jc w:val="both"/>
        <w:rPr>
          <w:rFonts w:eastAsia="Calibri"/>
          <w:sz w:val="24"/>
          <w:szCs w:val="24"/>
        </w:rPr>
      </w:pPr>
    </w:p>
    <w:p w14:paraId="55052813" w14:textId="77777777" w:rsidR="003B1EB9" w:rsidRPr="00596F94" w:rsidRDefault="003B1EB9" w:rsidP="00C86722">
      <w:pPr>
        <w:tabs>
          <w:tab w:val="left" w:pos="6237"/>
        </w:tabs>
        <w:ind w:firstLine="709"/>
        <w:jc w:val="both"/>
        <w:rPr>
          <w:rFonts w:eastAsia="Calibri"/>
          <w:sz w:val="24"/>
          <w:szCs w:val="24"/>
        </w:rPr>
      </w:pPr>
    </w:p>
    <w:p w14:paraId="2AA12AEC" w14:textId="77777777" w:rsidR="003B1EB9" w:rsidRPr="00596F94" w:rsidRDefault="003B1EB9" w:rsidP="00C86722">
      <w:pPr>
        <w:tabs>
          <w:tab w:val="left" w:pos="6237"/>
        </w:tabs>
        <w:ind w:firstLine="709"/>
        <w:jc w:val="both"/>
        <w:rPr>
          <w:rFonts w:eastAsia="Calibri"/>
          <w:sz w:val="24"/>
          <w:szCs w:val="24"/>
        </w:rPr>
      </w:pPr>
    </w:p>
    <w:p w14:paraId="6D3D5B01" w14:textId="77777777" w:rsidR="003B1EB9" w:rsidRPr="00596F94" w:rsidRDefault="003B1EB9" w:rsidP="00C86722">
      <w:pPr>
        <w:tabs>
          <w:tab w:val="left" w:pos="6237"/>
        </w:tabs>
        <w:ind w:firstLine="709"/>
        <w:jc w:val="both"/>
        <w:rPr>
          <w:rFonts w:eastAsia="Calibri"/>
          <w:sz w:val="24"/>
          <w:szCs w:val="24"/>
        </w:rPr>
      </w:pPr>
    </w:p>
    <w:p w14:paraId="57C98BE1" w14:textId="77777777" w:rsidR="00C86722" w:rsidRPr="00596F94" w:rsidRDefault="00C86722" w:rsidP="00C86722">
      <w:pPr>
        <w:ind w:firstLine="709"/>
        <w:jc w:val="both"/>
        <w:rPr>
          <w:rFonts w:eastAsia="Calibri"/>
          <w:b/>
          <w:bCs/>
          <w:sz w:val="28"/>
          <w:szCs w:val="28"/>
        </w:rPr>
      </w:pPr>
      <w:r w:rsidRPr="00596F94">
        <w:rPr>
          <w:rFonts w:eastAsia="Calibri"/>
          <w:b/>
          <w:bCs/>
          <w:sz w:val="28"/>
          <w:szCs w:val="28"/>
        </w:rPr>
        <w:t>Рекомендуемое среднее значение доли заработной платы в услуге диализа по данным учета фактических затрат представлено в таблице:</w:t>
      </w:r>
    </w:p>
    <w:p w14:paraId="0CC3166C" w14:textId="77777777" w:rsidR="00511F61" w:rsidRPr="00596F94" w:rsidRDefault="00511F61" w:rsidP="00C86722">
      <w:pPr>
        <w:ind w:firstLine="709"/>
        <w:jc w:val="both"/>
        <w:rPr>
          <w:rFonts w:eastAsia="Calibri"/>
          <w:b/>
          <w:bCs/>
          <w:sz w:val="28"/>
          <w:szCs w:val="28"/>
        </w:rPr>
      </w:pPr>
    </w:p>
    <w:p w14:paraId="6A08154C" w14:textId="4D603521" w:rsidR="00C86722" w:rsidRPr="00596F94" w:rsidRDefault="00C86722" w:rsidP="00C86722">
      <w:pPr>
        <w:autoSpaceDE w:val="0"/>
        <w:autoSpaceDN w:val="0"/>
        <w:ind w:left="8495" w:right="424" w:firstLine="1"/>
        <w:jc w:val="right"/>
        <w:rPr>
          <w:rFonts w:eastAsia="Calibri"/>
          <w:i/>
          <w:iCs/>
          <w:sz w:val="24"/>
          <w:szCs w:val="24"/>
        </w:rPr>
      </w:pPr>
      <w:r w:rsidRPr="00596F94">
        <w:rPr>
          <w:rFonts w:eastAsia="Calibri"/>
          <w:i/>
          <w:iCs/>
          <w:sz w:val="24"/>
          <w:szCs w:val="24"/>
        </w:rPr>
        <w:t>Таблица 2</w:t>
      </w:r>
    </w:p>
    <w:tbl>
      <w:tblPr>
        <w:tblW w:w="9723" w:type="dxa"/>
        <w:tblInd w:w="93" w:type="dxa"/>
        <w:tblLayout w:type="fixed"/>
        <w:tblLook w:val="04A0" w:firstRow="1" w:lastRow="0" w:firstColumn="1" w:lastColumn="0" w:noHBand="0" w:noVBand="1"/>
      </w:tblPr>
      <w:tblGrid>
        <w:gridCol w:w="486"/>
        <w:gridCol w:w="1717"/>
        <w:gridCol w:w="2230"/>
        <w:gridCol w:w="1418"/>
        <w:gridCol w:w="1092"/>
        <w:gridCol w:w="1390"/>
        <w:gridCol w:w="1390"/>
      </w:tblGrid>
      <w:tr w:rsidR="00C86722" w:rsidRPr="00596F94" w14:paraId="200B7623" w14:textId="77777777" w:rsidTr="004E2243">
        <w:trPr>
          <w:trHeight w:val="825"/>
          <w:tblHeader/>
        </w:trPr>
        <w:tc>
          <w:tcPr>
            <w:tcW w:w="486" w:type="dxa"/>
            <w:tcBorders>
              <w:top w:val="single" w:sz="8" w:space="0" w:color="auto"/>
              <w:left w:val="single" w:sz="8" w:space="0" w:color="auto"/>
              <w:bottom w:val="single" w:sz="8" w:space="0" w:color="auto"/>
              <w:right w:val="single" w:sz="4" w:space="0" w:color="auto"/>
            </w:tcBorders>
            <w:shd w:val="clear" w:color="000000" w:fill="FFFFFF"/>
            <w:tcMar>
              <w:left w:w="28" w:type="dxa"/>
              <w:right w:w="28" w:type="dxa"/>
            </w:tcMar>
            <w:vAlign w:val="center"/>
            <w:hideMark/>
          </w:tcPr>
          <w:p w14:paraId="5325E74A" w14:textId="77777777" w:rsidR="00C86722" w:rsidRPr="00596F94" w:rsidRDefault="00C86722" w:rsidP="00C86722">
            <w:pPr>
              <w:spacing w:after="160"/>
              <w:jc w:val="center"/>
              <w:rPr>
                <w:b/>
                <w:bCs/>
                <w:sz w:val="24"/>
                <w:szCs w:val="24"/>
                <w:lang w:eastAsia="en-US"/>
              </w:rPr>
            </w:pPr>
            <w:r w:rsidRPr="00596F94">
              <w:rPr>
                <w:b/>
                <w:bCs/>
                <w:sz w:val="24"/>
                <w:szCs w:val="24"/>
                <w:lang w:eastAsia="en-US"/>
              </w:rPr>
              <w:t>№</w:t>
            </w:r>
          </w:p>
        </w:tc>
        <w:tc>
          <w:tcPr>
            <w:tcW w:w="1717" w:type="dxa"/>
            <w:tcBorders>
              <w:top w:val="single" w:sz="8" w:space="0" w:color="auto"/>
              <w:left w:val="nil"/>
              <w:bottom w:val="single" w:sz="8" w:space="0" w:color="auto"/>
              <w:right w:val="single" w:sz="4" w:space="0" w:color="auto"/>
            </w:tcBorders>
            <w:shd w:val="clear" w:color="000000" w:fill="FFFFFF"/>
            <w:tcMar>
              <w:left w:w="28" w:type="dxa"/>
              <w:right w:w="28" w:type="dxa"/>
            </w:tcMar>
            <w:vAlign w:val="center"/>
            <w:hideMark/>
          </w:tcPr>
          <w:p w14:paraId="7026E430" w14:textId="77777777" w:rsidR="00C86722" w:rsidRPr="00596F94" w:rsidRDefault="00C86722" w:rsidP="00C86722">
            <w:pPr>
              <w:spacing w:after="160"/>
              <w:jc w:val="center"/>
              <w:rPr>
                <w:b/>
                <w:bCs/>
                <w:sz w:val="24"/>
                <w:szCs w:val="24"/>
                <w:lang w:eastAsia="en-US"/>
              </w:rPr>
            </w:pPr>
            <w:r w:rsidRPr="00596F94">
              <w:rPr>
                <w:b/>
                <w:bCs/>
                <w:sz w:val="24"/>
                <w:szCs w:val="24"/>
                <w:lang w:eastAsia="en-US"/>
              </w:rPr>
              <w:t>Код</w:t>
            </w:r>
          </w:p>
        </w:tc>
        <w:tc>
          <w:tcPr>
            <w:tcW w:w="2230" w:type="dxa"/>
            <w:tcBorders>
              <w:top w:val="single" w:sz="8" w:space="0" w:color="auto"/>
              <w:left w:val="nil"/>
              <w:bottom w:val="single" w:sz="8" w:space="0" w:color="auto"/>
              <w:right w:val="single" w:sz="4" w:space="0" w:color="auto"/>
            </w:tcBorders>
            <w:shd w:val="clear" w:color="000000" w:fill="FFFFFF"/>
            <w:tcMar>
              <w:left w:w="28" w:type="dxa"/>
              <w:right w:w="28" w:type="dxa"/>
            </w:tcMar>
            <w:vAlign w:val="center"/>
            <w:hideMark/>
          </w:tcPr>
          <w:p w14:paraId="1F0CEB44" w14:textId="77777777" w:rsidR="00C86722" w:rsidRPr="00596F94" w:rsidRDefault="00C86722" w:rsidP="00C86722">
            <w:pPr>
              <w:spacing w:after="160"/>
              <w:jc w:val="center"/>
              <w:rPr>
                <w:b/>
                <w:bCs/>
                <w:sz w:val="24"/>
                <w:szCs w:val="24"/>
                <w:lang w:eastAsia="en-US"/>
              </w:rPr>
            </w:pPr>
            <w:r w:rsidRPr="00596F94">
              <w:rPr>
                <w:b/>
                <w:bCs/>
                <w:sz w:val="24"/>
                <w:szCs w:val="24"/>
                <w:lang w:eastAsia="en-US"/>
              </w:rPr>
              <w:t>Услуга</w:t>
            </w:r>
          </w:p>
        </w:tc>
        <w:tc>
          <w:tcPr>
            <w:tcW w:w="1418" w:type="dxa"/>
            <w:tcBorders>
              <w:top w:val="single" w:sz="8" w:space="0" w:color="auto"/>
              <w:left w:val="nil"/>
              <w:bottom w:val="single" w:sz="8" w:space="0" w:color="auto"/>
              <w:right w:val="single" w:sz="4" w:space="0" w:color="auto"/>
            </w:tcBorders>
            <w:shd w:val="clear" w:color="auto" w:fill="auto"/>
            <w:tcMar>
              <w:left w:w="28" w:type="dxa"/>
              <w:right w:w="28" w:type="dxa"/>
            </w:tcMar>
            <w:vAlign w:val="center"/>
            <w:hideMark/>
          </w:tcPr>
          <w:p w14:paraId="4DAA63D9" w14:textId="77777777" w:rsidR="00C86722" w:rsidRPr="00596F94" w:rsidRDefault="00C86722" w:rsidP="00C86722">
            <w:pPr>
              <w:spacing w:after="160"/>
              <w:jc w:val="center"/>
              <w:rPr>
                <w:b/>
                <w:bCs/>
                <w:sz w:val="24"/>
                <w:szCs w:val="24"/>
                <w:lang w:eastAsia="en-US"/>
              </w:rPr>
            </w:pPr>
            <w:r w:rsidRPr="00596F94">
              <w:rPr>
                <w:b/>
                <w:bCs/>
                <w:sz w:val="24"/>
                <w:szCs w:val="24"/>
                <w:lang w:eastAsia="en-US"/>
              </w:rPr>
              <w:t>Условия оказания</w:t>
            </w:r>
          </w:p>
        </w:tc>
        <w:tc>
          <w:tcPr>
            <w:tcW w:w="1092" w:type="dxa"/>
            <w:tcBorders>
              <w:top w:val="single" w:sz="8" w:space="0" w:color="auto"/>
              <w:left w:val="nil"/>
              <w:bottom w:val="single" w:sz="8" w:space="0" w:color="auto"/>
              <w:right w:val="single" w:sz="4" w:space="0" w:color="auto"/>
            </w:tcBorders>
            <w:shd w:val="clear" w:color="auto" w:fill="auto"/>
            <w:tcMar>
              <w:left w:w="28" w:type="dxa"/>
              <w:right w:w="28" w:type="dxa"/>
            </w:tcMar>
            <w:vAlign w:val="center"/>
            <w:hideMark/>
          </w:tcPr>
          <w:p w14:paraId="1CC55500" w14:textId="77777777" w:rsidR="00C86722" w:rsidRPr="00596F94" w:rsidRDefault="00C86722" w:rsidP="00C86722">
            <w:pPr>
              <w:spacing w:after="160"/>
              <w:jc w:val="center"/>
              <w:rPr>
                <w:b/>
                <w:bCs/>
                <w:sz w:val="24"/>
                <w:szCs w:val="24"/>
                <w:lang w:eastAsia="en-US"/>
              </w:rPr>
            </w:pPr>
            <w:r w:rsidRPr="00596F94">
              <w:rPr>
                <w:b/>
                <w:bCs/>
                <w:sz w:val="24"/>
                <w:szCs w:val="24"/>
                <w:lang w:eastAsia="en-US"/>
              </w:rPr>
              <w:t>Единица оплаты</w:t>
            </w:r>
          </w:p>
        </w:tc>
        <w:tc>
          <w:tcPr>
            <w:tcW w:w="1390"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595A9A52" w14:textId="77777777" w:rsidR="00C86722" w:rsidRPr="00596F94" w:rsidRDefault="00C86722" w:rsidP="00C86722">
            <w:pPr>
              <w:spacing w:after="160"/>
              <w:jc w:val="center"/>
              <w:rPr>
                <w:b/>
                <w:bCs/>
                <w:sz w:val="19"/>
                <w:szCs w:val="19"/>
                <w:lang w:eastAsia="en-US"/>
              </w:rPr>
            </w:pPr>
            <w:r w:rsidRPr="00596F94">
              <w:rPr>
                <w:b/>
                <w:bCs/>
                <w:sz w:val="19"/>
                <w:szCs w:val="19"/>
                <w:lang w:eastAsia="en-US"/>
              </w:rPr>
              <w:t>Значение средней доли заработной платы, не менее, процент</w:t>
            </w:r>
          </w:p>
        </w:tc>
        <w:tc>
          <w:tcPr>
            <w:tcW w:w="1390" w:type="dxa"/>
            <w:tcBorders>
              <w:top w:val="single" w:sz="8" w:space="0" w:color="auto"/>
              <w:left w:val="nil"/>
              <w:bottom w:val="single" w:sz="8" w:space="0" w:color="auto"/>
              <w:right w:val="single" w:sz="8" w:space="0" w:color="auto"/>
            </w:tcBorders>
            <w:tcMar>
              <w:left w:w="28" w:type="dxa"/>
              <w:right w:w="28" w:type="dxa"/>
            </w:tcMar>
            <w:vAlign w:val="center"/>
          </w:tcPr>
          <w:p w14:paraId="03DF13E9" w14:textId="77777777" w:rsidR="00C86722" w:rsidRPr="00596F94" w:rsidRDefault="00C86722" w:rsidP="00C86722">
            <w:pPr>
              <w:spacing w:after="160"/>
              <w:jc w:val="center"/>
              <w:rPr>
                <w:b/>
                <w:bCs/>
                <w:sz w:val="19"/>
                <w:szCs w:val="19"/>
                <w:lang w:eastAsia="en-US"/>
              </w:rPr>
            </w:pPr>
            <w:r w:rsidRPr="00596F94">
              <w:rPr>
                <w:b/>
                <w:bCs/>
                <w:sz w:val="19"/>
                <w:szCs w:val="19"/>
                <w:lang w:eastAsia="en-US"/>
              </w:rPr>
              <w:t>Значение средней доли заработной платы, не более, процент</w:t>
            </w:r>
          </w:p>
        </w:tc>
      </w:tr>
      <w:tr w:rsidR="00C86722" w:rsidRPr="00596F94" w14:paraId="16356044" w14:textId="77777777" w:rsidTr="004E2243">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72BFE1CC" w14:textId="77777777" w:rsidR="00C86722" w:rsidRPr="00596F94" w:rsidRDefault="00C86722" w:rsidP="00C86722">
            <w:pPr>
              <w:spacing w:after="160"/>
              <w:jc w:val="center"/>
              <w:rPr>
                <w:lang w:eastAsia="en-US"/>
              </w:rPr>
            </w:pPr>
            <w:r w:rsidRPr="00596F94">
              <w:rPr>
                <w:lang w:eastAsia="en-US"/>
              </w:rPr>
              <w:t>1</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463B15" w14:textId="77777777" w:rsidR="00C86722" w:rsidRPr="00596F94" w:rsidRDefault="00C86722" w:rsidP="00C86722">
            <w:pPr>
              <w:spacing w:after="160"/>
              <w:jc w:val="center"/>
              <w:rPr>
                <w:lang w:eastAsia="en-US"/>
              </w:rPr>
            </w:pPr>
            <w:r w:rsidRPr="00596F94">
              <w:rPr>
                <w:lang w:eastAsia="en-US"/>
              </w:rPr>
              <w:t>A18.05.002; A18.05.002.002</w:t>
            </w:r>
          </w:p>
        </w:tc>
        <w:tc>
          <w:tcPr>
            <w:tcW w:w="22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5564BB" w14:textId="77777777" w:rsidR="00C86722" w:rsidRPr="00596F94" w:rsidRDefault="00C86722" w:rsidP="00C86722">
            <w:pPr>
              <w:spacing w:after="160"/>
              <w:jc w:val="center"/>
              <w:rPr>
                <w:lang w:eastAsia="en-US"/>
              </w:rPr>
            </w:pPr>
            <w:r w:rsidRPr="00596F94">
              <w:rPr>
                <w:lang w:eastAsia="en-US"/>
              </w:rPr>
              <w:t xml:space="preserve">Гемодиализ, Гемодиализ </w:t>
            </w:r>
            <w:proofErr w:type="spellStart"/>
            <w:r w:rsidRPr="00596F94">
              <w:rPr>
                <w:lang w:eastAsia="en-US"/>
              </w:rPr>
              <w:t>интермиттирующий</w:t>
            </w:r>
            <w:proofErr w:type="spellEnd"/>
            <w:r w:rsidRPr="00596F94">
              <w:rPr>
                <w:lang w:eastAsia="en-US"/>
              </w:rPr>
              <w:t xml:space="preserve"> </w:t>
            </w:r>
            <w:proofErr w:type="spellStart"/>
            <w:r w:rsidRPr="00596F94">
              <w:rPr>
                <w:lang w:eastAsia="en-US"/>
              </w:rPr>
              <w:t>низкопоточный</w:t>
            </w:r>
            <w:proofErr w:type="spellEnd"/>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061414" w14:textId="77777777" w:rsidR="00C86722" w:rsidRPr="00596F94" w:rsidRDefault="00C86722" w:rsidP="00C86722">
            <w:pPr>
              <w:spacing w:after="160"/>
              <w:jc w:val="center"/>
              <w:rPr>
                <w:lang w:eastAsia="en-US"/>
              </w:rPr>
            </w:pPr>
            <w:r w:rsidRPr="00596F94">
              <w:rPr>
                <w:lang w:eastAsia="en-US"/>
              </w:rPr>
              <w:t>стационарно, дневной стационар, амбулаторно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3D1B4F" w14:textId="77777777" w:rsidR="00C86722" w:rsidRPr="00596F94" w:rsidRDefault="00C86722" w:rsidP="00C86722">
            <w:pPr>
              <w:spacing w:after="160"/>
              <w:jc w:val="center"/>
              <w:rPr>
                <w:lang w:eastAsia="en-US"/>
              </w:rPr>
            </w:pPr>
            <w:r w:rsidRPr="00596F94">
              <w:rPr>
                <w:lang w:eastAsia="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614D6995" w14:textId="77777777" w:rsidR="00C86722" w:rsidRPr="00596F94" w:rsidRDefault="00C86722" w:rsidP="00C86722">
            <w:pPr>
              <w:spacing w:after="160"/>
              <w:jc w:val="center"/>
              <w:rPr>
                <w:lang w:eastAsia="en-US"/>
              </w:rPr>
            </w:pPr>
            <w:r w:rsidRPr="00596F94">
              <w:rPr>
                <w:lang w:eastAsia="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71D868B2" w14:textId="77777777" w:rsidR="00C86722" w:rsidRPr="00596F94" w:rsidRDefault="00C86722" w:rsidP="00C86722">
            <w:pPr>
              <w:spacing w:after="160"/>
              <w:jc w:val="center"/>
              <w:rPr>
                <w:lang w:eastAsia="en-US"/>
              </w:rPr>
            </w:pPr>
            <w:r w:rsidRPr="00596F94">
              <w:rPr>
                <w:lang w:eastAsia="en-US"/>
              </w:rPr>
              <w:t>40</w:t>
            </w:r>
          </w:p>
        </w:tc>
      </w:tr>
      <w:tr w:rsidR="00C86722" w:rsidRPr="00596F94" w14:paraId="45EE2387" w14:textId="77777777" w:rsidTr="004E2243">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18BABDE3" w14:textId="77777777" w:rsidR="00C86722" w:rsidRPr="00596F94" w:rsidRDefault="00C86722" w:rsidP="00C86722">
            <w:pPr>
              <w:spacing w:after="160"/>
              <w:jc w:val="center"/>
              <w:rPr>
                <w:lang w:eastAsia="en-US"/>
              </w:rPr>
            </w:pPr>
            <w:r w:rsidRPr="00596F94">
              <w:rPr>
                <w:lang w:eastAsia="en-US"/>
              </w:rPr>
              <w:t>2</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13753F" w14:textId="77777777" w:rsidR="00C86722" w:rsidRPr="00596F94" w:rsidRDefault="00C86722" w:rsidP="00C86722">
            <w:pPr>
              <w:spacing w:after="160"/>
              <w:jc w:val="center"/>
              <w:rPr>
                <w:lang w:eastAsia="en-US"/>
              </w:rPr>
            </w:pPr>
            <w:r w:rsidRPr="00596F94">
              <w:rPr>
                <w:lang w:eastAsia="en-US"/>
              </w:rPr>
              <w:t>A18.05.002.001</w:t>
            </w:r>
          </w:p>
        </w:tc>
        <w:tc>
          <w:tcPr>
            <w:tcW w:w="22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85CC2D" w14:textId="77777777" w:rsidR="00C86722" w:rsidRPr="00596F94" w:rsidRDefault="00C86722" w:rsidP="00C86722">
            <w:pPr>
              <w:spacing w:after="160"/>
              <w:jc w:val="center"/>
              <w:rPr>
                <w:lang w:eastAsia="en-US"/>
              </w:rPr>
            </w:pPr>
            <w:r w:rsidRPr="00596F94">
              <w:rPr>
                <w:lang w:eastAsia="en-US"/>
              </w:rPr>
              <w:t xml:space="preserve">Гемодиализ </w:t>
            </w:r>
            <w:proofErr w:type="spellStart"/>
            <w:r w:rsidRPr="00596F94">
              <w:rPr>
                <w:lang w:eastAsia="en-US"/>
              </w:rPr>
              <w:t>интермиттирующий</w:t>
            </w:r>
            <w:proofErr w:type="spellEnd"/>
            <w:r w:rsidRPr="00596F94">
              <w:rPr>
                <w:lang w:eastAsia="en-US"/>
              </w:rPr>
              <w:t xml:space="preserve"> </w:t>
            </w:r>
            <w:proofErr w:type="spellStart"/>
            <w:r w:rsidRPr="00596F94">
              <w:rPr>
                <w:lang w:eastAsia="en-US"/>
              </w:rPr>
              <w:t>высокопоточный</w:t>
            </w:r>
            <w:proofErr w:type="spellEnd"/>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F6AF76" w14:textId="77777777" w:rsidR="00C86722" w:rsidRPr="00596F94" w:rsidRDefault="00C86722" w:rsidP="00C86722">
            <w:pPr>
              <w:spacing w:after="160"/>
              <w:jc w:val="center"/>
              <w:rPr>
                <w:lang w:eastAsia="en-US"/>
              </w:rPr>
            </w:pPr>
            <w:r w:rsidRPr="00596F94">
              <w:rPr>
                <w:lang w:eastAsia="en-US"/>
              </w:rPr>
              <w:t>стационарно, дневной стационар, амбулаторно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B64F42" w14:textId="77777777" w:rsidR="00C86722" w:rsidRPr="00596F94" w:rsidRDefault="00C86722" w:rsidP="00C86722">
            <w:pPr>
              <w:spacing w:after="160"/>
              <w:jc w:val="center"/>
              <w:rPr>
                <w:lang w:eastAsia="en-US"/>
              </w:rPr>
            </w:pPr>
            <w:r w:rsidRPr="00596F94">
              <w:rPr>
                <w:lang w:eastAsia="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2E0B6787" w14:textId="77777777" w:rsidR="00C86722" w:rsidRPr="00596F94" w:rsidRDefault="00C86722" w:rsidP="00C86722">
            <w:pPr>
              <w:spacing w:after="160"/>
              <w:jc w:val="center"/>
              <w:rPr>
                <w:lang w:eastAsia="en-US"/>
              </w:rPr>
            </w:pPr>
            <w:r w:rsidRPr="00596F94">
              <w:rPr>
                <w:lang w:eastAsia="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068F63A3" w14:textId="77777777" w:rsidR="00C86722" w:rsidRPr="00596F94" w:rsidRDefault="00C86722" w:rsidP="00C86722">
            <w:pPr>
              <w:spacing w:after="160"/>
              <w:jc w:val="center"/>
              <w:rPr>
                <w:lang w:eastAsia="en-US"/>
              </w:rPr>
            </w:pPr>
            <w:r w:rsidRPr="00596F94">
              <w:rPr>
                <w:lang w:eastAsia="en-US"/>
              </w:rPr>
              <w:t>40</w:t>
            </w:r>
          </w:p>
        </w:tc>
      </w:tr>
      <w:tr w:rsidR="00C86722" w:rsidRPr="00596F94" w14:paraId="035D12EA" w14:textId="77777777" w:rsidTr="004E2243">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5BD5DE8A" w14:textId="77777777" w:rsidR="00C86722" w:rsidRPr="00596F94" w:rsidRDefault="00C86722" w:rsidP="00C86722">
            <w:pPr>
              <w:spacing w:after="160"/>
              <w:jc w:val="center"/>
              <w:rPr>
                <w:lang w:eastAsia="en-US"/>
              </w:rPr>
            </w:pPr>
            <w:r w:rsidRPr="00596F94">
              <w:rPr>
                <w:lang w:eastAsia="en-US"/>
              </w:rPr>
              <w:t>3</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C72E92" w14:textId="77777777" w:rsidR="00C86722" w:rsidRPr="00596F94" w:rsidRDefault="00C86722" w:rsidP="00C86722">
            <w:pPr>
              <w:spacing w:after="160"/>
              <w:jc w:val="center"/>
              <w:rPr>
                <w:lang w:eastAsia="en-US"/>
              </w:rPr>
            </w:pPr>
            <w:r w:rsidRPr="00596F94">
              <w:rPr>
                <w:lang w:eastAsia="en-US"/>
              </w:rPr>
              <w:t>A18.05.011</w:t>
            </w:r>
          </w:p>
        </w:tc>
        <w:tc>
          <w:tcPr>
            <w:tcW w:w="22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527A19" w14:textId="77777777" w:rsidR="00C86722" w:rsidRPr="00596F94" w:rsidRDefault="00C86722" w:rsidP="00C86722">
            <w:pPr>
              <w:spacing w:after="160"/>
              <w:jc w:val="center"/>
              <w:rPr>
                <w:lang w:eastAsia="en-US"/>
              </w:rPr>
            </w:pPr>
            <w:proofErr w:type="spellStart"/>
            <w:r w:rsidRPr="00596F94">
              <w:rPr>
                <w:lang w:eastAsia="en-US"/>
              </w:rPr>
              <w:t>Гемодиафильтрация</w:t>
            </w:r>
            <w:proofErr w:type="spellEnd"/>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22C982" w14:textId="77777777" w:rsidR="00C86722" w:rsidRPr="00596F94" w:rsidRDefault="00C86722" w:rsidP="00C86722">
            <w:pPr>
              <w:spacing w:after="160"/>
              <w:jc w:val="center"/>
              <w:rPr>
                <w:lang w:eastAsia="en-US"/>
              </w:rPr>
            </w:pPr>
            <w:r w:rsidRPr="00596F94">
              <w:rPr>
                <w:lang w:eastAsia="en-US"/>
              </w:rPr>
              <w:t>стационарно, дневной стационар, амбулаторно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992B16" w14:textId="77777777" w:rsidR="00C86722" w:rsidRPr="00596F94" w:rsidRDefault="00C86722" w:rsidP="00C86722">
            <w:pPr>
              <w:spacing w:after="160"/>
              <w:jc w:val="center"/>
              <w:rPr>
                <w:lang w:eastAsia="en-US"/>
              </w:rPr>
            </w:pPr>
            <w:r w:rsidRPr="00596F94">
              <w:rPr>
                <w:lang w:eastAsia="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4516C0F0" w14:textId="77777777" w:rsidR="00C86722" w:rsidRPr="00596F94" w:rsidRDefault="00C86722" w:rsidP="00C86722">
            <w:pPr>
              <w:spacing w:after="160"/>
              <w:jc w:val="center"/>
              <w:rPr>
                <w:lang w:eastAsia="en-US"/>
              </w:rPr>
            </w:pPr>
            <w:r w:rsidRPr="00596F94">
              <w:rPr>
                <w:lang w:eastAsia="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14F48348" w14:textId="77777777" w:rsidR="00C86722" w:rsidRPr="00596F94" w:rsidRDefault="00C86722" w:rsidP="00C86722">
            <w:pPr>
              <w:spacing w:after="160"/>
              <w:jc w:val="center"/>
              <w:rPr>
                <w:lang w:eastAsia="en-US"/>
              </w:rPr>
            </w:pPr>
            <w:r w:rsidRPr="00596F94">
              <w:rPr>
                <w:lang w:eastAsia="en-US"/>
              </w:rPr>
              <w:t>40</w:t>
            </w:r>
          </w:p>
        </w:tc>
      </w:tr>
      <w:tr w:rsidR="00C86722" w:rsidRPr="00596F94" w14:paraId="2EFC88B3" w14:textId="77777777" w:rsidTr="004E2243">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24AB3F80" w14:textId="77777777" w:rsidR="00C86722" w:rsidRPr="00596F94" w:rsidRDefault="00C86722" w:rsidP="00C86722">
            <w:pPr>
              <w:spacing w:after="160"/>
              <w:jc w:val="center"/>
              <w:rPr>
                <w:lang w:eastAsia="en-US"/>
              </w:rPr>
            </w:pPr>
            <w:r w:rsidRPr="00596F94">
              <w:rPr>
                <w:lang w:eastAsia="en-US"/>
              </w:rPr>
              <w:t>4</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AFD695" w14:textId="77777777" w:rsidR="00C86722" w:rsidRPr="00596F94" w:rsidRDefault="00C86722" w:rsidP="00C86722">
            <w:pPr>
              <w:spacing w:after="160"/>
              <w:jc w:val="center"/>
              <w:rPr>
                <w:lang w:eastAsia="en-US"/>
              </w:rPr>
            </w:pPr>
            <w:r w:rsidRPr="00596F94">
              <w:rPr>
                <w:lang w:eastAsia="en-US"/>
              </w:rPr>
              <w:t>A18.05.004</w:t>
            </w:r>
          </w:p>
        </w:tc>
        <w:tc>
          <w:tcPr>
            <w:tcW w:w="22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C7FE19" w14:textId="77777777" w:rsidR="00C86722" w:rsidRPr="00596F94" w:rsidRDefault="00C86722" w:rsidP="00C86722">
            <w:pPr>
              <w:spacing w:after="160"/>
              <w:jc w:val="center"/>
              <w:rPr>
                <w:lang w:eastAsia="en-US"/>
              </w:rPr>
            </w:pPr>
            <w:r w:rsidRPr="00596F94">
              <w:rPr>
                <w:lang w:eastAsia="en-US"/>
              </w:rPr>
              <w:t>Ультрафильтрация крови</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6BFB78" w14:textId="77777777" w:rsidR="00C86722" w:rsidRPr="00596F94" w:rsidRDefault="00C86722" w:rsidP="00C86722">
            <w:pPr>
              <w:spacing w:after="160"/>
              <w:jc w:val="center"/>
              <w:rPr>
                <w:lang w:eastAsia="en-US"/>
              </w:rPr>
            </w:pPr>
            <w:r w:rsidRPr="00596F94">
              <w:rPr>
                <w:lang w:eastAsia="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9B0421" w14:textId="77777777" w:rsidR="00C86722" w:rsidRPr="00596F94" w:rsidRDefault="00C86722" w:rsidP="00C86722">
            <w:pPr>
              <w:spacing w:after="160"/>
              <w:jc w:val="center"/>
              <w:rPr>
                <w:lang w:eastAsia="en-US"/>
              </w:rPr>
            </w:pPr>
            <w:r w:rsidRPr="00596F94">
              <w:rPr>
                <w:lang w:eastAsia="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61FA6883" w14:textId="77777777" w:rsidR="00C86722" w:rsidRPr="00596F94" w:rsidRDefault="00C86722" w:rsidP="00C86722">
            <w:pPr>
              <w:spacing w:after="160"/>
              <w:jc w:val="center"/>
              <w:rPr>
                <w:lang w:eastAsia="en-US"/>
              </w:rPr>
            </w:pPr>
            <w:r w:rsidRPr="00596F94">
              <w:rPr>
                <w:lang w:eastAsia="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5E88539D" w14:textId="77777777" w:rsidR="00C86722" w:rsidRPr="00596F94" w:rsidRDefault="00C86722" w:rsidP="00C86722">
            <w:pPr>
              <w:spacing w:after="160"/>
              <w:jc w:val="center"/>
              <w:rPr>
                <w:lang w:eastAsia="en-US"/>
              </w:rPr>
            </w:pPr>
            <w:r w:rsidRPr="00596F94">
              <w:rPr>
                <w:lang w:eastAsia="en-US"/>
              </w:rPr>
              <w:t>40</w:t>
            </w:r>
          </w:p>
        </w:tc>
      </w:tr>
      <w:tr w:rsidR="00C86722" w:rsidRPr="00596F94" w14:paraId="765F1813" w14:textId="77777777" w:rsidTr="004E2243">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29150CA0" w14:textId="77777777" w:rsidR="00C86722" w:rsidRPr="00596F94" w:rsidRDefault="00C86722" w:rsidP="00C86722">
            <w:pPr>
              <w:spacing w:after="160"/>
              <w:jc w:val="center"/>
              <w:rPr>
                <w:lang w:eastAsia="en-US"/>
              </w:rPr>
            </w:pPr>
            <w:r w:rsidRPr="00596F94">
              <w:rPr>
                <w:lang w:eastAsia="en-US"/>
              </w:rPr>
              <w:t>5</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92288C" w14:textId="77777777" w:rsidR="00C86722" w:rsidRPr="00596F94" w:rsidRDefault="00C86722" w:rsidP="00C86722">
            <w:pPr>
              <w:spacing w:after="160"/>
              <w:jc w:val="center"/>
              <w:rPr>
                <w:lang w:eastAsia="en-US"/>
              </w:rPr>
            </w:pPr>
            <w:r w:rsidRPr="00596F94">
              <w:rPr>
                <w:lang w:eastAsia="en-US"/>
              </w:rPr>
              <w:t>A18.05.002.003</w:t>
            </w:r>
          </w:p>
        </w:tc>
        <w:tc>
          <w:tcPr>
            <w:tcW w:w="22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2A5535" w14:textId="77777777" w:rsidR="00C86722" w:rsidRPr="00596F94" w:rsidRDefault="00C86722" w:rsidP="00C86722">
            <w:pPr>
              <w:spacing w:after="160"/>
              <w:jc w:val="center"/>
              <w:rPr>
                <w:lang w:eastAsia="en-US"/>
              </w:rPr>
            </w:pPr>
            <w:r w:rsidRPr="00596F94">
              <w:rPr>
                <w:lang w:eastAsia="en-US"/>
              </w:rPr>
              <w:t xml:space="preserve">Гемодиализ </w:t>
            </w:r>
            <w:proofErr w:type="spellStart"/>
            <w:r w:rsidRPr="00596F94">
              <w:rPr>
                <w:lang w:eastAsia="en-US"/>
              </w:rPr>
              <w:t>интермиттирующий</w:t>
            </w:r>
            <w:proofErr w:type="spellEnd"/>
            <w:r w:rsidRPr="00596F94">
              <w:rPr>
                <w:lang w:eastAsia="en-US"/>
              </w:rPr>
              <w:t xml:space="preserve"> продленный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139DA2" w14:textId="77777777" w:rsidR="00C86722" w:rsidRPr="00596F94" w:rsidRDefault="00C86722" w:rsidP="00C86722">
            <w:pPr>
              <w:spacing w:after="160"/>
              <w:jc w:val="center"/>
              <w:rPr>
                <w:lang w:eastAsia="en-US"/>
              </w:rPr>
            </w:pPr>
            <w:r w:rsidRPr="00596F94">
              <w:rPr>
                <w:lang w:eastAsia="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931F5A" w14:textId="77777777" w:rsidR="00C86722" w:rsidRPr="00596F94" w:rsidRDefault="00C86722" w:rsidP="00C86722">
            <w:pPr>
              <w:spacing w:after="160"/>
              <w:jc w:val="center"/>
              <w:rPr>
                <w:lang w:eastAsia="en-US"/>
              </w:rPr>
            </w:pPr>
            <w:r w:rsidRPr="00596F94">
              <w:rPr>
                <w:lang w:eastAsia="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52268ED2" w14:textId="77777777" w:rsidR="00C86722" w:rsidRPr="00596F94" w:rsidRDefault="00C86722" w:rsidP="00C86722">
            <w:pPr>
              <w:spacing w:after="160"/>
              <w:jc w:val="center"/>
              <w:rPr>
                <w:lang w:eastAsia="en-US"/>
              </w:rPr>
            </w:pPr>
            <w:r w:rsidRPr="00596F94">
              <w:rPr>
                <w:lang w:eastAsia="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2C41E0F0" w14:textId="77777777" w:rsidR="00C86722" w:rsidRPr="00596F94" w:rsidRDefault="00C86722" w:rsidP="00C86722">
            <w:pPr>
              <w:spacing w:after="160"/>
              <w:jc w:val="center"/>
              <w:rPr>
                <w:lang w:eastAsia="en-US"/>
              </w:rPr>
            </w:pPr>
            <w:r w:rsidRPr="00596F94">
              <w:rPr>
                <w:lang w:eastAsia="en-US"/>
              </w:rPr>
              <w:t>40</w:t>
            </w:r>
          </w:p>
        </w:tc>
      </w:tr>
      <w:tr w:rsidR="00C86722" w:rsidRPr="00596F94" w14:paraId="633FA781" w14:textId="77777777" w:rsidTr="004E2243">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392B7648" w14:textId="77777777" w:rsidR="00C86722" w:rsidRPr="00596F94" w:rsidRDefault="00C86722" w:rsidP="00C86722">
            <w:pPr>
              <w:spacing w:after="160"/>
              <w:jc w:val="center"/>
              <w:rPr>
                <w:lang w:eastAsia="en-US"/>
              </w:rPr>
            </w:pPr>
            <w:r w:rsidRPr="00596F94">
              <w:rPr>
                <w:lang w:eastAsia="en-US"/>
              </w:rPr>
              <w:t>6</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6578DA" w14:textId="77777777" w:rsidR="00C86722" w:rsidRPr="00596F94" w:rsidRDefault="00C86722" w:rsidP="00C86722">
            <w:pPr>
              <w:spacing w:after="160"/>
              <w:jc w:val="center"/>
              <w:rPr>
                <w:lang w:eastAsia="en-US"/>
              </w:rPr>
            </w:pPr>
            <w:r w:rsidRPr="00596F94">
              <w:rPr>
                <w:lang w:eastAsia="en-US"/>
              </w:rPr>
              <w:t>A18.05.003</w:t>
            </w:r>
          </w:p>
        </w:tc>
        <w:tc>
          <w:tcPr>
            <w:tcW w:w="22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DA3515" w14:textId="77777777" w:rsidR="00C86722" w:rsidRPr="00596F94" w:rsidRDefault="00C86722" w:rsidP="00C86722">
            <w:pPr>
              <w:spacing w:after="160"/>
              <w:jc w:val="center"/>
              <w:rPr>
                <w:lang w:eastAsia="en-US"/>
              </w:rPr>
            </w:pPr>
            <w:r w:rsidRPr="00596F94">
              <w:rPr>
                <w:lang w:eastAsia="en-US"/>
              </w:rPr>
              <w:t>Гемофильтрация крови</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336A6E" w14:textId="77777777" w:rsidR="00C86722" w:rsidRPr="00596F94" w:rsidRDefault="00C86722" w:rsidP="00C86722">
            <w:pPr>
              <w:spacing w:after="160"/>
              <w:jc w:val="center"/>
              <w:rPr>
                <w:lang w:eastAsia="en-US"/>
              </w:rPr>
            </w:pPr>
            <w:r w:rsidRPr="00596F94">
              <w:rPr>
                <w:lang w:eastAsia="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86C4EB" w14:textId="77777777" w:rsidR="00C86722" w:rsidRPr="00596F94" w:rsidRDefault="00C86722" w:rsidP="00C86722">
            <w:pPr>
              <w:spacing w:after="160"/>
              <w:jc w:val="center"/>
              <w:rPr>
                <w:lang w:eastAsia="en-US"/>
              </w:rPr>
            </w:pPr>
            <w:r w:rsidRPr="00596F94">
              <w:rPr>
                <w:lang w:eastAsia="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0C3D45BD" w14:textId="77777777" w:rsidR="00C86722" w:rsidRPr="00596F94" w:rsidRDefault="00C86722" w:rsidP="00C86722">
            <w:pPr>
              <w:spacing w:after="160"/>
              <w:jc w:val="center"/>
              <w:rPr>
                <w:lang w:eastAsia="en-US"/>
              </w:rPr>
            </w:pPr>
            <w:r w:rsidRPr="00596F94">
              <w:rPr>
                <w:lang w:eastAsia="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25A91963" w14:textId="77777777" w:rsidR="00C86722" w:rsidRPr="00596F94" w:rsidRDefault="00C86722" w:rsidP="00C86722">
            <w:pPr>
              <w:spacing w:after="160"/>
              <w:jc w:val="center"/>
              <w:rPr>
                <w:lang w:eastAsia="en-US"/>
              </w:rPr>
            </w:pPr>
            <w:r w:rsidRPr="00596F94">
              <w:rPr>
                <w:lang w:eastAsia="en-US"/>
              </w:rPr>
              <w:t>40</w:t>
            </w:r>
          </w:p>
        </w:tc>
      </w:tr>
      <w:tr w:rsidR="00C86722" w:rsidRPr="00596F94" w14:paraId="50A79B2D" w14:textId="77777777" w:rsidTr="004E2243">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1C09F714" w14:textId="77777777" w:rsidR="00C86722" w:rsidRPr="00596F94" w:rsidRDefault="00C86722" w:rsidP="00C86722">
            <w:pPr>
              <w:spacing w:after="160"/>
              <w:jc w:val="center"/>
              <w:rPr>
                <w:lang w:eastAsia="en-US"/>
              </w:rPr>
            </w:pPr>
            <w:r w:rsidRPr="00596F94">
              <w:rPr>
                <w:lang w:eastAsia="en-US"/>
              </w:rPr>
              <w:t>7</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586D5E" w14:textId="77777777" w:rsidR="00C86722" w:rsidRPr="00596F94" w:rsidRDefault="00C86722" w:rsidP="00C86722">
            <w:pPr>
              <w:spacing w:after="160"/>
              <w:jc w:val="center"/>
              <w:rPr>
                <w:lang w:eastAsia="en-US"/>
              </w:rPr>
            </w:pPr>
            <w:r w:rsidRPr="00596F94">
              <w:rPr>
                <w:lang w:eastAsia="en-US"/>
              </w:rPr>
              <w:t>A18.05.004.001</w:t>
            </w:r>
          </w:p>
        </w:tc>
        <w:tc>
          <w:tcPr>
            <w:tcW w:w="22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688457" w14:textId="77777777" w:rsidR="00C86722" w:rsidRPr="00596F94" w:rsidRDefault="00C86722" w:rsidP="00C86722">
            <w:pPr>
              <w:spacing w:after="160"/>
              <w:jc w:val="center"/>
              <w:rPr>
                <w:lang w:eastAsia="en-US"/>
              </w:rPr>
            </w:pPr>
            <w:r w:rsidRPr="00596F94">
              <w:rPr>
                <w:lang w:eastAsia="en-US"/>
              </w:rPr>
              <w:t>Ультрафильтрация крови продленная</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A9EB9B" w14:textId="77777777" w:rsidR="00C86722" w:rsidRPr="00596F94" w:rsidRDefault="00C86722" w:rsidP="00C86722">
            <w:pPr>
              <w:spacing w:after="160"/>
              <w:jc w:val="center"/>
              <w:rPr>
                <w:lang w:eastAsia="en-US"/>
              </w:rPr>
            </w:pPr>
            <w:r w:rsidRPr="00596F94">
              <w:rPr>
                <w:lang w:eastAsia="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C03F4D" w14:textId="77777777" w:rsidR="00C86722" w:rsidRPr="00596F94" w:rsidRDefault="00C86722" w:rsidP="00C86722">
            <w:pPr>
              <w:spacing w:after="160"/>
              <w:jc w:val="center"/>
              <w:rPr>
                <w:lang w:eastAsia="en-US"/>
              </w:rPr>
            </w:pPr>
            <w:r w:rsidRPr="00596F94">
              <w:rPr>
                <w:lang w:eastAsia="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174923F9" w14:textId="77777777" w:rsidR="00C86722" w:rsidRPr="00596F94" w:rsidRDefault="00C86722" w:rsidP="00C86722">
            <w:pPr>
              <w:spacing w:after="160"/>
              <w:jc w:val="center"/>
              <w:rPr>
                <w:lang w:eastAsia="en-US"/>
              </w:rPr>
            </w:pPr>
            <w:r w:rsidRPr="00596F94">
              <w:rPr>
                <w:lang w:eastAsia="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6BF5D2DF" w14:textId="77777777" w:rsidR="00C86722" w:rsidRPr="00596F94" w:rsidRDefault="00C86722" w:rsidP="00C86722">
            <w:pPr>
              <w:spacing w:after="160"/>
              <w:jc w:val="center"/>
              <w:rPr>
                <w:lang w:eastAsia="en-US"/>
              </w:rPr>
            </w:pPr>
            <w:r w:rsidRPr="00596F94">
              <w:rPr>
                <w:lang w:eastAsia="en-US"/>
              </w:rPr>
              <w:t>40</w:t>
            </w:r>
          </w:p>
        </w:tc>
      </w:tr>
      <w:tr w:rsidR="00C86722" w:rsidRPr="00596F94" w14:paraId="24F70BBB" w14:textId="77777777" w:rsidTr="004E2243">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48F8EDA1" w14:textId="77777777" w:rsidR="00C86722" w:rsidRPr="00596F94" w:rsidRDefault="00C86722" w:rsidP="00C86722">
            <w:pPr>
              <w:spacing w:after="160"/>
              <w:jc w:val="center"/>
              <w:rPr>
                <w:lang w:eastAsia="en-US"/>
              </w:rPr>
            </w:pPr>
            <w:r w:rsidRPr="00596F94">
              <w:rPr>
                <w:lang w:eastAsia="en-US"/>
              </w:rPr>
              <w:t>8</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C122FE" w14:textId="77777777" w:rsidR="00C86722" w:rsidRPr="00596F94" w:rsidRDefault="00C86722" w:rsidP="00C86722">
            <w:pPr>
              <w:spacing w:after="160"/>
              <w:jc w:val="center"/>
              <w:rPr>
                <w:lang w:eastAsia="en-US"/>
              </w:rPr>
            </w:pPr>
            <w:r w:rsidRPr="00596F94">
              <w:rPr>
                <w:lang w:eastAsia="en-US"/>
              </w:rPr>
              <w:t>A18.05.011.001</w:t>
            </w:r>
          </w:p>
        </w:tc>
        <w:tc>
          <w:tcPr>
            <w:tcW w:w="22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681428" w14:textId="77777777" w:rsidR="00C86722" w:rsidRPr="00596F94" w:rsidRDefault="00C86722" w:rsidP="00C86722">
            <w:pPr>
              <w:spacing w:after="160"/>
              <w:jc w:val="center"/>
              <w:rPr>
                <w:lang w:eastAsia="en-US"/>
              </w:rPr>
            </w:pPr>
            <w:proofErr w:type="spellStart"/>
            <w:r w:rsidRPr="00596F94">
              <w:rPr>
                <w:lang w:eastAsia="en-US"/>
              </w:rPr>
              <w:t>Гемодиафильтрация</w:t>
            </w:r>
            <w:proofErr w:type="spellEnd"/>
            <w:r w:rsidRPr="00596F94">
              <w:rPr>
                <w:lang w:eastAsia="en-US"/>
              </w:rPr>
              <w:t xml:space="preserve"> продленная</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DA30FA" w14:textId="77777777" w:rsidR="00C86722" w:rsidRPr="00596F94" w:rsidRDefault="00C86722" w:rsidP="00C86722">
            <w:pPr>
              <w:spacing w:after="160"/>
              <w:jc w:val="center"/>
              <w:rPr>
                <w:lang w:eastAsia="en-US"/>
              </w:rPr>
            </w:pPr>
            <w:r w:rsidRPr="00596F94">
              <w:rPr>
                <w:lang w:eastAsia="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95B69F" w14:textId="77777777" w:rsidR="00C86722" w:rsidRPr="00596F94" w:rsidRDefault="00C86722" w:rsidP="00C86722">
            <w:pPr>
              <w:spacing w:after="160"/>
              <w:jc w:val="center"/>
              <w:rPr>
                <w:lang w:eastAsia="en-US"/>
              </w:rPr>
            </w:pPr>
            <w:r w:rsidRPr="00596F94">
              <w:rPr>
                <w:lang w:eastAsia="en-US"/>
              </w:rPr>
              <w:t>услуга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5A8BB665" w14:textId="77777777" w:rsidR="00C86722" w:rsidRPr="00596F94" w:rsidRDefault="00C86722" w:rsidP="00C86722">
            <w:pPr>
              <w:spacing w:after="160"/>
              <w:jc w:val="center"/>
              <w:rPr>
                <w:lang w:eastAsia="en-US"/>
              </w:rPr>
            </w:pPr>
            <w:r w:rsidRPr="00596F94">
              <w:rPr>
                <w:lang w:eastAsia="en-US"/>
              </w:rPr>
              <w:t>20</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3CE12938" w14:textId="77777777" w:rsidR="00C86722" w:rsidRPr="00596F94" w:rsidRDefault="00C86722" w:rsidP="00C86722">
            <w:pPr>
              <w:spacing w:after="160"/>
              <w:jc w:val="center"/>
              <w:rPr>
                <w:lang w:eastAsia="en-US"/>
              </w:rPr>
            </w:pPr>
            <w:r w:rsidRPr="00596F94">
              <w:rPr>
                <w:lang w:eastAsia="en-US"/>
              </w:rPr>
              <w:t>40</w:t>
            </w:r>
          </w:p>
        </w:tc>
      </w:tr>
      <w:tr w:rsidR="00C86722" w:rsidRPr="00596F94" w14:paraId="55E99643" w14:textId="77777777" w:rsidTr="004E2243">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3489DC3A" w14:textId="77777777" w:rsidR="00C86722" w:rsidRPr="00596F94" w:rsidRDefault="00C86722" w:rsidP="00C86722">
            <w:pPr>
              <w:spacing w:after="160"/>
              <w:jc w:val="center"/>
              <w:rPr>
                <w:lang w:eastAsia="en-US"/>
              </w:rPr>
            </w:pPr>
            <w:r w:rsidRPr="00596F94">
              <w:rPr>
                <w:lang w:eastAsia="en-US"/>
              </w:rPr>
              <w:t>9</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D26800" w14:textId="77777777" w:rsidR="00C86722" w:rsidRPr="00596F94" w:rsidRDefault="00C86722" w:rsidP="00C86722">
            <w:pPr>
              <w:spacing w:after="160"/>
              <w:jc w:val="center"/>
              <w:rPr>
                <w:lang w:eastAsia="en-US"/>
              </w:rPr>
            </w:pPr>
            <w:r w:rsidRPr="00596F94">
              <w:rPr>
                <w:lang w:eastAsia="en-US"/>
              </w:rPr>
              <w:t>A18.05.002.005</w:t>
            </w:r>
          </w:p>
        </w:tc>
        <w:tc>
          <w:tcPr>
            <w:tcW w:w="22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EC940D" w14:textId="77777777" w:rsidR="00C86722" w:rsidRPr="00596F94" w:rsidRDefault="00C86722" w:rsidP="00C86722">
            <w:pPr>
              <w:spacing w:after="160"/>
              <w:jc w:val="center"/>
              <w:rPr>
                <w:lang w:eastAsia="en-US"/>
              </w:rPr>
            </w:pPr>
            <w:r w:rsidRPr="00596F94">
              <w:rPr>
                <w:lang w:eastAsia="en-US"/>
              </w:rPr>
              <w:t>Гемодиализ продолжительный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F89E94" w14:textId="77777777" w:rsidR="00C86722" w:rsidRPr="00596F94" w:rsidRDefault="00C86722" w:rsidP="00C86722">
            <w:pPr>
              <w:spacing w:after="160"/>
              <w:jc w:val="center"/>
              <w:rPr>
                <w:lang w:eastAsia="en-US"/>
              </w:rPr>
            </w:pPr>
            <w:r w:rsidRPr="00596F94">
              <w:rPr>
                <w:lang w:eastAsia="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E83DCC" w14:textId="77777777" w:rsidR="00C86722" w:rsidRPr="00596F94" w:rsidRDefault="00C86722" w:rsidP="00C86722">
            <w:pPr>
              <w:spacing w:after="160"/>
              <w:jc w:val="center"/>
              <w:rPr>
                <w:lang w:eastAsia="en-US"/>
              </w:rPr>
            </w:pPr>
            <w:r w:rsidRPr="00596F94">
              <w:rPr>
                <w:lang w:eastAsia="en-US"/>
              </w:rPr>
              <w:t>сутки</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5397B77D" w14:textId="77777777" w:rsidR="00C86722" w:rsidRPr="00596F94" w:rsidRDefault="00C86722" w:rsidP="00C86722">
            <w:pPr>
              <w:spacing w:after="160"/>
              <w:jc w:val="center"/>
              <w:rPr>
                <w:lang w:eastAsia="en-US"/>
              </w:rPr>
            </w:pPr>
            <w:r w:rsidRPr="00596F94">
              <w:rPr>
                <w:lang w:eastAsia="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7E672454" w14:textId="77777777" w:rsidR="00C86722" w:rsidRPr="00596F94" w:rsidRDefault="00C86722" w:rsidP="00C86722">
            <w:pPr>
              <w:spacing w:after="160"/>
              <w:jc w:val="center"/>
              <w:rPr>
                <w:lang w:eastAsia="en-US"/>
              </w:rPr>
            </w:pPr>
            <w:r w:rsidRPr="00596F94">
              <w:rPr>
                <w:lang w:eastAsia="en-US"/>
              </w:rPr>
              <w:t>30</w:t>
            </w:r>
          </w:p>
        </w:tc>
      </w:tr>
      <w:tr w:rsidR="00C86722" w:rsidRPr="00596F94" w14:paraId="6BDD32FE" w14:textId="77777777" w:rsidTr="004E2243">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7D3669F8" w14:textId="77777777" w:rsidR="00C86722" w:rsidRPr="00596F94" w:rsidRDefault="00C86722" w:rsidP="00C86722">
            <w:pPr>
              <w:spacing w:after="160"/>
              <w:jc w:val="center"/>
              <w:rPr>
                <w:lang w:eastAsia="en-US"/>
              </w:rPr>
            </w:pPr>
            <w:r w:rsidRPr="00596F94">
              <w:rPr>
                <w:lang w:eastAsia="en-US"/>
              </w:rPr>
              <w:t>10</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8C42EF" w14:textId="77777777" w:rsidR="00C86722" w:rsidRPr="00596F94" w:rsidRDefault="00C86722" w:rsidP="00C86722">
            <w:pPr>
              <w:spacing w:after="160"/>
              <w:jc w:val="center"/>
              <w:rPr>
                <w:lang w:eastAsia="en-US"/>
              </w:rPr>
            </w:pPr>
            <w:r w:rsidRPr="00596F94">
              <w:rPr>
                <w:lang w:eastAsia="en-US"/>
              </w:rPr>
              <w:t>A18.05.003.002</w:t>
            </w:r>
          </w:p>
        </w:tc>
        <w:tc>
          <w:tcPr>
            <w:tcW w:w="22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F09DC5" w14:textId="77777777" w:rsidR="00C86722" w:rsidRPr="00596F94" w:rsidRDefault="00C86722" w:rsidP="00C86722">
            <w:pPr>
              <w:spacing w:after="160"/>
              <w:jc w:val="center"/>
              <w:rPr>
                <w:lang w:eastAsia="en-US"/>
              </w:rPr>
            </w:pPr>
            <w:r w:rsidRPr="00596F94">
              <w:rPr>
                <w:lang w:eastAsia="en-US"/>
              </w:rPr>
              <w:t>Гемофильтрация крови продолжительная</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E16B54" w14:textId="77777777" w:rsidR="00C86722" w:rsidRPr="00596F94" w:rsidRDefault="00C86722" w:rsidP="00C86722">
            <w:pPr>
              <w:spacing w:after="160"/>
              <w:jc w:val="center"/>
              <w:rPr>
                <w:lang w:eastAsia="en-US"/>
              </w:rPr>
            </w:pPr>
            <w:r w:rsidRPr="00596F94">
              <w:rPr>
                <w:lang w:eastAsia="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DF4A68" w14:textId="77777777" w:rsidR="00C86722" w:rsidRPr="00596F94" w:rsidRDefault="00C86722" w:rsidP="00C86722">
            <w:pPr>
              <w:spacing w:after="160"/>
              <w:jc w:val="center"/>
              <w:rPr>
                <w:lang w:eastAsia="en-US"/>
              </w:rPr>
            </w:pPr>
            <w:r w:rsidRPr="00596F94">
              <w:rPr>
                <w:lang w:eastAsia="en-US"/>
              </w:rPr>
              <w:t>сутки</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12367045" w14:textId="77777777" w:rsidR="00C86722" w:rsidRPr="00596F94" w:rsidRDefault="00C86722" w:rsidP="00C86722">
            <w:pPr>
              <w:spacing w:after="160"/>
              <w:jc w:val="center"/>
              <w:rPr>
                <w:lang w:eastAsia="en-US"/>
              </w:rPr>
            </w:pPr>
            <w:r w:rsidRPr="00596F94">
              <w:rPr>
                <w:lang w:eastAsia="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4D7DBD8A" w14:textId="77777777" w:rsidR="00C86722" w:rsidRPr="00596F94" w:rsidRDefault="00C86722" w:rsidP="00C86722">
            <w:pPr>
              <w:spacing w:after="160"/>
              <w:jc w:val="center"/>
              <w:rPr>
                <w:lang w:eastAsia="en-US"/>
              </w:rPr>
            </w:pPr>
            <w:r w:rsidRPr="00596F94">
              <w:rPr>
                <w:lang w:eastAsia="en-US"/>
              </w:rPr>
              <w:t>30</w:t>
            </w:r>
          </w:p>
        </w:tc>
      </w:tr>
      <w:tr w:rsidR="00C86722" w:rsidRPr="00596F94" w14:paraId="1FEAA5B8" w14:textId="77777777" w:rsidTr="004E2243">
        <w:trPr>
          <w:trHeight w:val="20"/>
        </w:trPr>
        <w:tc>
          <w:tcPr>
            <w:tcW w:w="486" w:type="dxa"/>
            <w:tcBorders>
              <w:top w:val="nil"/>
              <w:left w:val="single" w:sz="8" w:space="0" w:color="auto"/>
              <w:bottom w:val="single" w:sz="4" w:space="0" w:color="auto"/>
              <w:right w:val="single" w:sz="4" w:space="0" w:color="auto"/>
            </w:tcBorders>
            <w:shd w:val="clear" w:color="000000" w:fill="FFFFFF"/>
            <w:tcMar>
              <w:left w:w="28" w:type="dxa"/>
              <w:right w:w="28" w:type="dxa"/>
            </w:tcMar>
            <w:vAlign w:val="center"/>
            <w:hideMark/>
          </w:tcPr>
          <w:p w14:paraId="1FFA2EA4" w14:textId="77777777" w:rsidR="00C86722" w:rsidRPr="00596F94" w:rsidRDefault="00C86722" w:rsidP="00C86722">
            <w:pPr>
              <w:spacing w:after="160"/>
              <w:jc w:val="center"/>
              <w:rPr>
                <w:lang w:eastAsia="en-US"/>
              </w:rPr>
            </w:pPr>
            <w:r w:rsidRPr="00596F94">
              <w:rPr>
                <w:lang w:eastAsia="en-US"/>
              </w:rPr>
              <w:t>11</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DC0080" w14:textId="77777777" w:rsidR="00C86722" w:rsidRPr="00596F94" w:rsidRDefault="00C86722" w:rsidP="00C86722">
            <w:pPr>
              <w:spacing w:after="160"/>
              <w:jc w:val="center"/>
              <w:rPr>
                <w:lang w:eastAsia="en-US"/>
              </w:rPr>
            </w:pPr>
            <w:r w:rsidRPr="00596F94">
              <w:rPr>
                <w:lang w:eastAsia="en-US"/>
              </w:rPr>
              <w:t>A18.05.011.002</w:t>
            </w:r>
          </w:p>
        </w:tc>
        <w:tc>
          <w:tcPr>
            <w:tcW w:w="22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0C0DD0" w14:textId="77777777" w:rsidR="00C86722" w:rsidRPr="00596F94" w:rsidRDefault="00C86722" w:rsidP="00C86722">
            <w:pPr>
              <w:spacing w:after="160"/>
              <w:jc w:val="center"/>
              <w:rPr>
                <w:lang w:eastAsia="en-US"/>
              </w:rPr>
            </w:pPr>
            <w:proofErr w:type="spellStart"/>
            <w:r w:rsidRPr="00596F94">
              <w:rPr>
                <w:lang w:eastAsia="en-US"/>
              </w:rPr>
              <w:t>Гемодиафильтрация</w:t>
            </w:r>
            <w:proofErr w:type="spellEnd"/>
            <w:r w:rsidRPr="00596F94">
              <w:rPr>
                <w:lang w:eastAsia="en-US"/>
              </w:rPr>
              <w:t xml:space="preserve"> продолжительная</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7A99D6" w14:textId="77777777" w:rsidR="00C86722" w:rsidRPr="00596F94" w:rsidRDefault="00C86722" w:rsidP="00C86722">
            <w:pPr>
              <w:spacing w:after="160"/>
              <w:jc w:val="center"/>
              <w:rPr>
                <w:lang w:eastAsia="en-US"/>
              </w:rPr>
            </w:pPr>
            <w:r w:rsidRPr="00596F94">
              <w:rPr>
                <w:lang w:eastAsia="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6C8633" w14:textId="77777777" w:rsidR="00C86722" w:rsidRPr="00596F94" w:rsidRDefault="00C86722" w:rsidP="00C86722">
            <w:pPr>
              <w:spacing w:after="160"/>
              <w:jc w:val="center"/>
              <w:rPr>
                <w:lang w:eastAsia="en-US"/>
              </w:rPr>
            </w:pPr>
            <w:r w:rsidRPr="00596F94">
              <w:rPr>
                <w:lang w:eastAsia="en-US"/>
              </w:rPr>
              <w:t>сутки</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4B653C1A" w14:textId="77777777" w:rsidR="00C86722" w:rsidRPr="00596F94" w:rsidRDefault="00C86722" w:rsidP="00C86722">
            <w:pPr>
              <w:spacing w:after="160"/>
              <w:jc w:val="center"/>
              <w:rPr>
                <w:lang w:eastAsia="en-US"/>
              </w:rPr>
            </w:pPr>
            <w:r w:rsidRPr="00596F94">
              <w:rPr>
                <w:lang w:eastAsia="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05BF88AA" w14:textId="77777777" w:rsidR="00C86722" w:rsidRPr="00596F94" w:rsidRDefault="00C86722" w:rsidP="00C86722">
            <w:pPr>
              <w:spacing w:after="160"/>
              <w:jc w:val="center"/>
              <w:rPr>
                <w:lang w:eastAsia="en-US"/>
              </w:rPr>
            </w:pPr>
            <w:r w:rsidRPr="00596F94">
              <w:rPr>
                <w:lang w:eastAsia="en-US"/>
              </w:rPr>
              <w:t>30</w:t>
            </w:r>
          </w:p>
        </w:tc>
      </w:tr>
      <w:tr w:rsidR="00C86722" w:rsidRPr="00596F94" w14:paraId="042EBAB0" w14:textId="77777777" w:rsidTr="004E2243">
        <w:trPr>
          <w:trHeight w:val="20"/>
        </w:trPr>
        <w:tc>
          <w:tcPr>
            <w:tcW w:w="486" w:type="dxa"/>
            <w:tcBorders>
              <w:top w:val="nil"/>
              <w:left w:val="single" w:sz="8" w:space="0" w:color="auto"/>
              <w:bottom w:val="single" w:sz="4" w:space="0" w:color="auto"/>
              <w:right w:val="single" w:sz="4" w:space="0" w:color="auto"/>
            </w:tcBorders>
            <w:shd w:val="clear" w:color="000000" w:fill="FFFFFF"/>
            <w:noWrap/>
            <w:tcMar>
              <w:left w:w="28" w:type="dxa"/>
              <w:right w:w="28" w:type="dxa"/>
            </w:tcMar>
            <w:vAlign w:val="center"/>
            <w:hideMark/>
          </w:tcPr>
          <w:p w14:paraId="07E45405" w14:textId="77777777" w:rsidR="00C86722" w:rsidRPr="00596F94" w:rsidRDefault="00C86722" w:rsidP="00C86722">
            <w:pPr>
              <w:spacing w:after="160"/>
              <w:jc w:val="center"/>
              <w:rPr>
                <w:lang w:eastAsia="en-US"/>
              </w:rPr>
            </w:pPr>
            <w:r w:rsidRPr="00596F94">
              <w:rPr>
                <w:lang w:eastAsia="en-US"/>
              </w:rPr>
              <w:t>12</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7804ED" w14:textId="77777777" w:rsidR="00C86722" w:rsidRPr="00596F94" w:rsidRDefault="00C86722" w:rsidP="00C86722">
            <w:pPr>
              <w:spacing w:after="160"/>
              <w:jc w:val="center"/>
              <w:rPr>
                <w:lang w:eastAsia="en-US"/>
              </w:rPr>
            </w:pPr>
            <w:r w:rsidRPr="00596F94">
              <w:rPr>
                <w:lang w:eastAsia="en-US"/>
              </w:rPr>
              <w:t>A18.30.001</w:t>
            </w:r>
          </w:p>
        </w:tc>
        <w:tc>
          <w:tcPr>
            <w:tcW w:w="22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61F261" w14:textId="77777777" w:rsidR="00C86722" w:rsidRPr="00596F94" w:rsidRDefault="00C86722" w:rsidP="00C86722">
            <w:pPr>
              <w:spacing w:after="160"/>
              <w:jc w:val="center"/>
              <w:rPr>
                <w:lang w:eastAsia="en-US"/>
              </w:rPr>
            </w:pPr>
            <w:r w:rsidRPr="00596F94">
              <w:rPr>
                <w:lang w:eastAsia="en-US"/>
              </w:rPr>
              <w:t>Перитонеальный диализ</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9C5DDD" w14:textId="77777777" w:rsidR="00C86722" w:rsidRPr="00596F94" w:rsidRDefault="00C86722" w:rsidP="00C86722">
            <w:pPr>
              <w:spacing w:after="160"/>
              <w:jc w:val="center"/>
              <w:rPr>
                <w:lang w:eastAsia="en-US"/>
              </w:rPr>
            </w:pPr>
            <w:r w:rsidRPr="00596F94">
              <w:rPr>
                <w:lang w:eastAsia="en-US"/>
              </w:rPr>
              <w:t xml:space="preserve">стационарно, дневной </w:t>
            </w:r>
            <w:r w:rsidRPr="00596F94">
              <w:rPr>
                <w:lang w:eastAsia="en-US"/>
              </w:rPr>
              <w:lastRenderedPageBreak/>
              <w:t>стационар, амбулаторно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C9ACF9" w14:textId="77777777" w:rsidR="00C86722" w:rsidRPr="00596F94" w:rsidRDefault="00C86722" w:rsidP="00C86722">
            <w:pPr>
              <w:spacing w:after="160"/>
              <w:jc w:val="center"/>
              <w:rPr>
                <w:lang w:eastAsia="en-US"/>
              </w:rPr>
            </w:pPr>
            <w:r w:rsidRPr="00596F94">
              <w:rPr>
                <w:lang w:eastAsia="en-US"/>
              </w:rPr>
              <w:lastRenderedPageBreak/>
              <w:t>день обмена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00FD7D17" w14:textId="77777777" w:rsidR="00C86722" w:rsidRPr="00596F94" w:rsidRDefault="00C86722" w:rsidP="00C86722">
            <w:pPr>
              <w:spacing w:after="160"/>
              <w:jc w:val="center"/>
              <w:rPr>
                <w:lang w:eastAsia="en-US"/>
              </w:rPr>
            </w:pPr>
            <w:r w:rsidRPr="00596F94">
              <w:rPr>
                <w:lang w:eastAsia="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17B48A6A" w14:textId="77777777" w:rsidR="00C86722" w:rsidRPr="00596F94" w:rsidRDefault="00C86722" w:rsidP="00C86722">
            <w:pPr>
              <w:spacing w:after="160"/>
              <w:jc w:val="center"/>
              <w:rPr>
                <w:lang w:eastAsia="en-US"/>
              </w:rPr>
            </w:pPr>
            <w:r w:rsidRPr="00596F94">
              <w:rPr>
                <w:lang w:eastAsia="en-US"/>
              </w:rPr>
              <w:t>30</w:t>
            </w:r>
          </w:p>
        </w:tc>
      </w:tr>
      <w:tr w:rsidR="00C86722" w:rsidRPr="00596F94" w14:paraId="2783CF20" w14:textId="77777777" w:rsidTr="004E2243">
        <w:trPr>
          <w:trHeight w:val="954"/>
        </w:trPr>
        <w:tc>
          <w:tcPr>
            <w:tcW w:w="486" w:type="dxa"/>
            <w:tcBorders>
              <w:top w:val="nil"/>
              <w:left w:val="single" w:sz="8" w:space="0" w:color="auto"/>
              <w:bottom w:val="single" w:sz="4" w:space="0" w:color="auto"/>
              <w:right w:val="single" w:sz="4" w:space="0" w:color="auto"/>
            </w:tcBorders>
            <w:shd w:val="clear" w:color="000000" w:fill="FFFFFF"/>
            <w:noWrap/>
            <w:tcMar>
              <w:left w:w="28" w:type="dxa"/>
              <w:right w:w="28" w:type="dxa"/>
            </w:tcMar>
            <w:vAlign w:val="center"/>
            <w:hideMark/>
          </w:tcPr>
          <w:p w14:paraId="0FBC9711" w14:textId="77777777" w:rsidR="00C86722" w:rsidRPr="00596F94" w:rsidRDefault="00C86722" w:rsidP="00C86722">
            <w:pPr>
              <w:spacing w:after="160"/>
              <w:jc w:val="center"/>
              <w:rPr>
                <w:lang w:eastAsia="en-US"/>
              </w:rPr>
            </w:pPr>
            <w:r w:rsidRPr="00596F94">
              <w:rPr>
                <w:lang w:eastAsia="en-US"/>
              </w:rPr>
              <w:t>13</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FC2DF2" w14:textId="77777777" w:rsidR="00C86722" w:rsidRPr="00596F94" w:rsidRDefault="00C86722" w:rsidP="00C86722">
            <w:pPr>
              <w:spacing w:after="160"/>
              <w:jc w:val="center"/>
              <w:rPr>
                <w:lang w:eastAsia="en-US"/>
              </w:rPr>
            </w:pPr>
            <w:r w:rsidRPr="00596F94">
              <w:rPr>
                <w:lang w:eastAsia="en-US"/>
              </w:rPr>
              <w:t>A18.30.001.001</w:t>
            </w:r>
          </w:p>
        </w:tc>
        <w:tc>
          <w:tcPr>
            <w:tcW w:w="22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7B7909" w14:textId="77777777" w:rsidR="00C86722" w:rsidRPr="00596F94" w:rsidRDefault="00C86722" w:rsidP="00C86722">
            <w:pPr>
              <w:spacing w:after="160"/>
              <w:jc w:val="center"/>
              <w:rPr>
                <w:lang w:eastAsia="en-US"/>
              </w:rPr>
            </w:pPr>
            <w:r w:rsidRPr="00596F94">
              <w:rPr>
                <w:lang w:eastAsia="en-US"/>
              </w:rPr>
              <w:t>Перитонеальный диализ проточный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DF47CE" w14:textId="77777777" w:rsidR="00C86722" w:rsidRPr="00596F94" w:rsidRDefault="00C86722" w:rsidP="00C86722">
            <w:pPr>
              <w:spacing w:after="160"/>
              <w:jc w:val="center"/>
              <w:rPr>
                <w:lang w:eastAsia="en-US"/>
              </w:rPr>
            </w:pPr>
            <w:r w:rsidRPr="00596F94">
              <w:rPr>
                <w:lang w:eastAsia="en-US"/>
              </w:rPr>
              <w:t>стационарно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D2754A" w14:textId="77777777" w:rsidR="00C86722" w:rsidRPr="00596F94" w:rsidRDefault="00C86722" w:rsidP="00C86722">
            <w:pPr>
              <w:spacing w:after="160"/>
              <w:jc w:val="center"/>
              <w:rPr>
                <w:lang w:eastAsia="en-US"/>
              </w:rPr>
            </w:pPr>
            <w:r w:rsidRPr="00596F94">
              <w:rPr>
                <w:lang w:eastAsia="en-US"/>
              </w:rPr>
              <w:t>день обмена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70EA6E59" w14:textId="77777777" w:rsidR="00C86722" w:rsidRPr="00596F94" w:rsidRDefault="00C86722" w:rsidP="00C86722">
            <w:pPr>
              <w:spacing w:after="160"/>
              <w:jc w:val="center"/>
              <w:rPr>
                <w:lang w:eastAsia="en-US"/>
              </w:rPr>
            </w:pPr>
            <w:r w:rsidRPr="00596F94">
              <w:rPr>
                <w:lang w:eastAsia="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6C983DB2" w14:textId="77777777" w:rsidR="00C86722" w:rsidRPr="00596F94" w:rsidRDefault="00C86722" w:rsidP="00C86722">
            <w:pPr>
              <w:spacing w:after="160"/>
              <w:jc w:val="center"/>
              <w:rPr>
                <w:lang w:eastAsia="en-US"/>
              </w:rPr>
            </w:pPr>
            <w:r w:rsidRPr="00596F94">
              <w:rPr>
                <w:lang w:eastAsia="en-US"/>
              </w:rPr>
              <w:t>30</w:t>
            </w:r>
          </w:p>
        </w:tc>
      </w:tr>
      <w:tr w:rsidR="00C86722" w:rsidRPr="00596F94" w14:paraId="7AFC7828" w14:textId="77777777" w:rsidTr="004E2243">
        <w:trPr>
          <w:trHeight w:val="20"/>
        </w:trPr>
        <w:tc>
          <w:tcPr>
            <w:tcW w:w="486" w:type="dxa"/>
            <w:tcBorders>
              <w:top w:val="nil"/>
              <w:left w:val="single" w:sz="8" w:space="0" w:color="auto"/>
              <w:bottom w:val="single" w:sz="4" w:space="0" w:color="auto"/>
              <w:right w:val="single" w:sz="4" w:space="0" w:color="auto"/>
            </w:tcBorders>
            <w:shd w:val="clear" w:color="000000" w:fill="FFFFFF"/>
            <w:noWrap/>
            <w:tcMar>
              <w:left w:w="28" w:type="dxa"/>
              <w:right w:w="28" w:type="dxa"/>
            </w:tcMar>
            <w:vAlign w:val="center"/>
            <w:hideMark/>
          </w:tcPr>
          <w:p w14:paraId="06ADC30A" w14:textId="77777777" w:rsidR="00C86722" w:rsidRPr="00596F94" w:rsidRDefault="00C86722" w:rsidP="00C86722">
            <w:pPr>
              <w:spacing w:after="160"/>
              <w:jc w:val="center"/>
              <w:rPr>
                <w:lang w:eastAsia="en-US"/>
              </w:rPr>
            </w:pPr>
            <w:r w:rsidRPr="00596F94">
              <w:rPr>
                <w:lang w:eastAsia="en-US"/>
              </w:rPr>
              <w:t>14</w:t>
            </w:r>
          </w:p>
        </w:tc>
        <w:tc>
          <w:tcPr>
            <w:tcW w:w="17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2003E3" w14:textId="77777777" w:rsidR="00C86722" w:rsidRPr="00596F94" w:rsidRDefault="00C86722" w:rsidP="00C86722">
            <w:pPr>
              <w:spacing w:after="160"/>
              <w:jc w:val="center"/>
              <w:rPr>
                <w:lang w:eastAsia="en-US"/>
              </w:rPr>
            </w:pPr>
            <w:r w:rsidRPr="00596F94">
              <w:rPr>
                <w:lang w:eastAsia="en-US"/>
              </w:rPr>
              <w:t>A18.30.001.002</w:t>
            </w:r>
          </w:p>
        </w:tc>
        <w:tc>
          <w:tcPr>
            <w:tcW w:w="22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421095" w14:textId="77777777" w:rsidR="00C86722" w:rsidRPr="00596F94" w:rsidRDefault="00C86722" w:rsidP="00C86722">
            <w:pPr>
              <w:spacing w:after="160"/>
              <w:jc w:val="center"/>
              <w:rPr>
                <w:lang w:eastAsia="en-US"/>
              </w:rPr>
            </w:pPr>
            <w:r w:rsidRPr="00596F94">
              <w:rPr>
                <w:lang w:eastAsia="en-US"/>
              </w:rPr>
              <w:t>Перитонеальный диализ с использованием автоматизированных технологий</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82D3F0" w14:textId="77777777" w:rsidR="00C86722" w:rsidRPr="00596F94" w:rsidRDefault="00C86722" w:rsidP="00C86722">
            <w:pPr>
              <w:spacing w:after="160"/>
              <w:jc w:val="center"/>
              <w:rPr>
                <w:lang w:eastAsia="en-US"/>
              </w:rPr>
            </w:pPr>
            <w:r w:rsidRPr="00596F94">
              <w:rPr>
                <w:lang w:eastAsia="en-US"/>
              </w:rPr>
              <w:t>стационарно, дневной стационар, амбулаторно</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094D52" w14:textId="77777777" w:rsidR="00C86722" w:rsidRPr="00596F94" w:rsidRDefault="00C86722" w:rsidP="00C86722">
            <w:pPr>
              <w:spacing w:after="160"/>
              <w:jc w:val="center"/>
              <w:rPr>
                <w:lang w:eastAsia="en-US"/>
              </w:rPr>
            </w:pPr>
            <w:r w:rsidRPr="00596F94">
              <w:rPr>
                <w:lang w:eastAsia="en-US"/>
              </w:rPr>
              <w:t>день обмена</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hideMark/>
          </w:tcPr>
          <w:p w14:paraId="2CE7FFEF" w14:textId="77777777" w:rsidR="00C86722" w:rsidRPr="00596F94" w:rsidRDefault="00C86722" w:rsidP="00C86722">
            <w:pPr>
              <w:spacing w:after="160"/>
              <w:jc w:val="center"/>
              <w:rPr>
                <w:lang w:eastAsia="en-US"/>
              </w:rPr>
            </w:pPr>
            <w:r w:rsidRPr="00596F94">
              <w:rPr>
                <w:lang w:eastAsia="en-US"/>
              </w:rPr>
              <w:t>15</w:t>
            </w:r>
          </w:p>
        </w:tc>
        <w:tc>
          <w:tcPr>
            <w:tcW w:w="1390" w:type="dxa"/>
            <w:tcBorders>
              <w:top w:val="nil"/>
              <w:left w:val="nil"/>
              <w:bottom w:val="single" w:sz="4" w:space="0" w:color="auto"/>
              <w:right w:val="single" w:sz="8" w:space="0" w:color="auto"/>
            </w:tcBorders>
            <w:shd w:val="clear" w:color="000000" w:fill="FFFFFF"/>
            <w:tcMar>
              <w:left w:w="28" w:type="dxa"/>
              <w:right w:w="28" w:type="dxa"/>
            </w:tcMar>
            <w:vAlign w:val="center"/>
          </w:tcPr>
          <w:p w14:paraId="5B522FB1" w14:textId="77777777" w:rsidR="00C86722" w:rsidRPr="00596F94" w:rsidRDefault="00C86722" w:rsidP="00C86722">
            <w:pPr>
              <w:spacing w:after="160"/>
              <w:jc w:val="center"/>
              <w:rPr>
                <w:lang w:eastAsia="en-US"/>
              </w:rPr>
            </w:pPr>
            <w:r w:rsidRPr="00596F94">
              <w:rPr>
                <w:lang w:eastAsia="en-US"/>
              </w:rPr>
              <w:t>30</w:t>
            </w:r>
          </w:p>
        </w:tc>
      </w:tr>
      <w:tr w:rsidR="00C86722" w:rsidRPr="00596F94" w14:paraId="06E1528C" w14:textId="77777777" w:rsidTr="004E2243">
        <w:trPr>
          <w:trHeight w:val="20"/>
        </w:trPr>
        <w:tc>
          <w:tcPr>
            <w:tcW w:w="486" w:type="dxa"/>
            <w:tcBorders>
              <w:top w:val="nil"/>
              <w:left w:val="single" w:sz="8" w:space="0" w:color="auto"/>
              <w:bottom w:val="single" w:sz="8" w:space="0" w:color="auto"/>
              <w:right w:val="single" w:sz="4" w:space="0" w:color="auto"/>
            </w:tcBorders>
            <w:shd w:val="clear" w:color="000000" w:fill="FFFFFF"/>
            <w:noWrap/>
            <w:tcMar>
              <w:left w:w="28" w:type="dxa"/>
              <w:right w:w="28" w:type="dxa"/>
            </w:tcMar>
            <w:vAlign w:val="center"/>
            <w:hideMark/>
          </w:tcPr>
          <w:p w14:paraId="429A9516" w14:textId="77777777" w:rsidR="00C86722" w:rsidRPr="00596F94" w:rsidRDefault="00C86722" w:rsidP="00C86722">
            <w:pPr>
              <w:spacing w:after="160"/>
              <w:jc w:val="center"/>
              <w:rPr>
                <w:lang w:eastAsia="en-US"/>
              </w:rPr>
            </w:pPr>
            <w:r w:rsidRPr="00596F94">
              <w:rPr>
                <w:lang w:eastAsia="en-US"/>
              </w:rPr>
              <w:t>15</w:t>
            </w:r>
          </w:p>
        </w:tc>
        <w:tc>
          <w:tcPr>
            <w:tcW w:w="1717" w:type="dxa"/>
            <w:tcBorders>
              <w:top w:val="nil"/>
              <w:left w:val="nil"/>
              <w:bottom w:val="single" w:sz="8" w:space="0" w:color="auto"/>
              <w:right w:val="single" w:sz="4" w:space="0" w:color="auto"/>
            </w:tcBorders>
            <w:shd w:val="clear" w:color="000000" w:fill="FFFFFF"/>
            <w:tcMar>
              <w:left w:w="28" w:type="dxa"/>
              <w:right w:w="28" w:type="dxa"/>
            </w:tcMar>
            <w:vAlign w:val="center"/>
            <w:hideMark/>
          </w:tcPr>
          <w:p w14:paraId="3F563EE4" w14:textId="77777777" w:rsidR="00C86722" w:rsidRPr="00596F94" w:rsidRDefault="00C86722" w:rsidP="00C86722">
            <w:pPr>
              <w:spacing w:after="160"/>
              <w:jc w:val="center"/>
              <w:rPr>
                <w:lang w:eastAsia="en-US"/>
              </w:rPr>
            </w:pPr>
            <w:r w:rsidRPr="00596F94">
              <w:rPr>
                <w:lang w:eastAsia="en-US"/>
              </w:rPr>
              <w:t>A18.30.001.003</w:t>
            </w:r>
          </w:p>
        </w:tc>
        <w:tc>
          <w:tcPr>
            <w:tcW w:w="2230" w:type="dxa"/>
            <w:tcBorders>
              <w:top w:val="nil"/>
              <w:left w:val="nil"/>
              <w:bottom w:val="single" w:sz="8" w:space="0" w:color="auto"/>
              <w:right w:val="single" w:sz="4" w:space="0" w:color="auto"/>
            </w:tcBorders>
            <w:shd w:val="clear" w:color="000000" w:fill="FFFFFF"/>
            <w:tcMar>
              <w:left w:w="28" w:type="dxa"/>
              <w:right w:w="28" w:type="dxa"/>
            </w:tcMar>
            <w:vAlign w:val="center"/>
            <w:hideMark/>
          </w:tcPr>
          <w:p w14:paraId="6AB778C2" w14:textId="77777777" w:rsidR="00C86722" w:rsidRPr="00596F94" w:rsidRDefault="00C86722" w:rsidP="00C86722">
            <w:pPr>
              <w:spacing w:after="160"/>
              <w:jc w:val="center"/>
              <w:rPr>
                <w:lang w:eastAsia="en-US"/>
              </w:rPr>
            </w:pPr>
            <w:r w:rsidRPr="00596F94">
              <w:rPr>
                <w:lang w:eastAsia="en-US"/>
              </w:rPr>
              <w:t>Перитонеальный диализ при нарушении ультрафильтрации</w:t>
            </w:r>
          </w:p>
        </w:tc>
        <w:tc>
          <w:tcPr>
            <w:tcW w:w="1418" w:type="dxa"/>
            <w:tcBorders>
              <w:top w:val="nil"/>
              <w:left w:val="nil"/>
              <w:bottom w:val="single" w:sz="8" w:space="0" w:color="auto"/>
              <w:right w:val="single" w:sz="4" w:space="0" w:color="auto"/>
            </w:tcBorders>
            <w:shd w:val="clear" w:color="000000" w:fill="FFFFFF"/>
            <w:tcMar>
              <w:left w:w="28" w:type="dxa"/>
              <w:right w:w="28" w:type="dxa"/>
            </w:tcMar>
            <w:vAlign w:val="center"/>
            <w:hideMark/>
          </w:tcPr>
          <w:p w14:paraId="1BA092B4" w14:textId="77777777" w:rsidR="00C86722" w:rsidRPr="00596F94" w:rsidRDefault="00C86722" w:rsidP="00C86722">
            <w:pPr>
              <w:spacing w:after="160"/>
              <w:jc w:val="center"/>
              <w:rPr>
                <w:lang w:eastAsia="en-US"/>
              </w:rPr>
            </w:pPr>
            <w:r w:rsidRPr="00596F94">
              <w:rPr>
                <w:lang w:eastAsia="en-US"/>
              </w:rPr>
              <w:t>стационарно, дневной стационар, амбулаторно</w:t>
            </w:r>
          </w:p>
        </w:tc>
        <w:tc>
          <w:tcPr>
            <w:tcW w:w="1092" w:type="dxa"/>
            <w:tcBorders>
              <w:top w:val="nil"/>
              <w:left w:val="nil"/>
              <w:bottom w:val="single" w:sz="8" w:space="0" w:color="auto"/>
              <w:right w:val="single" w:sz="4" w:space="0" w:color="auto"/>
            </w:tcBorders>
            <w:shd w:val="clear" w:color="000000" w:fill="FFFFFF"/>
            <w:tcMar>
              <w:left w:w="28" w:type="dxa"/>
              <w:right w:w="28" w:type="dxa"/>
            </w:tcMar>
            <w:vAlign w:val="center"/>
            <w:hideMark/>
          </w:tcPr>
          <w:p w14:paraId="7A28D044" w14:textId="77777777" w:rsidR="00C86722" w:rsidRPr="00596F94" w:rsidRDefault="00C86722" w:rsidP="00C86722">
            <w:pPr>
              <w:spacing w:after="160"/>
              <w:jc w:val="center"/>
              <w:rPr>
                <w:lang w:eastAsia="en-US"/>
              </w:rPr>
            </w:pPr>
            <w:r w:rsidRPr="00596F94">
              <w:rPr>
                <w:lang w:eastAsia="en-US"/>
              </w:rPr>
              <w:t>день обмена</w:t>
            </w:r>
          </w:p>
        </w:tc>
        <w:tc>
          <w:tcPr>
            <w:tcW w:w="1390" w:type="dxa"/>
            <w:tcBorders>
              <w:top w:val="nil"/>
              <w:left w:val="nil"/>
              <w:bottom w:val="single" w:sz="8" w:space="0" w:color="auto"/>
              <w:right w:val="single" w:sz="8" w:space="0" w:color="auto"/>
            </w:tcBorders>
            <w:shd w:val="clear" w:color="000000" w:fill="FFFFFF"/>
            <w:tcMar>
              <w:left w:w="28" w:type="dxa"/>
              <w:right w:w="28" w:type="dxa"/>
            </w:tcMar>
            <w:vAlign w:val="center"/>
            <w:hideMark/>
          </w:tcPr>
          <w:p w14:paraId="0ACAA87B" w14:textId="77777777" w:rsidR="00C86722" w:rsidRPr="00596F94" w:rsidRDefault="00C86722" w:rsidP="00C86722">
            <w:pPr>
              <w:spacing w:after="160"/>
              <w:jc w:val="center"/>
              <w:rPr>
                <w:lang w:eastAsia="en-US"/>
              </w:rPr>
            </w:pPr>
            <w:r w:rsidRPr="00596F94">
              <w:rPr>
                <w:lang w:eastAsia="en-US"/>
              </w:rPr>
              <w:t>15</w:t>
            </w:r>
          </w:p>
        </w:tc>
        <w:tc>
          <w:tcPr>
            <w:tcW w:w="1390" w:type="dxa"/>
            <w:tcBorders>
              <w:top w:val="nil"/>
              <w:left w:val="nil"/>
              <w:bottom w:val="single" w:sz="8" w:space="0" w:color="auto"/>
              <w:right w:val="single" w:sz="8" w:space="0" w:color="auto"/>
            </w:tcBorders>
            <w:shd w:val="clear" w:color="000000" w:fill="FFFFFF"/>
            <w:tcMar>
              <w:left w:w="28" w:type="dxa"/>
              <w:right w:w="28" w:type="dxa"/>
            </w:tcMar>
            <w:vAlign w:val="center"/>
          </w:tcPr>
          <w:p w14:paraId="1BAE4031" w14:textId="77777777" w:rsidR="00C86722" w:rsidRPr="00596F94" w:rsidRDefault="00C86722" w:rsidP="00C86722">
            <w:pPr>
              <w:spacing w:after="160"/>
              <w:jc w:val="center"/>
              <w:rPr>
                <w:lang w:eastAsia="en-US"/>
              </w:rPr>
            </w:pPr>
            <w:r w:rsidRPr="00596F94">
              <w:rPr>
                <w:lang w:eastAsia="en-US"/>
              </w:rPr>
              <w:t>30</w:t>
            </w:r>
          </w:p>
        </w:tc>
      </w:tr>
    </w:tbl>
    <w:p w14:paraId="0D2887EC" w14:textId="77777777" w:rsidR="00C86722" w:rsidRPr="00596F94" w:rsidRDefault="00C86722" w:rsidP="00C86722">
      <w:pPr>
        <w:rPr>
          <w:sz w:val="2"/>
          <w:szCs w:val="28"/>
          <w:lang w:eastAsia="en-US"/>
        </w:rPr>
      </w:pPr>
    </w:p>
    <w:p w14:paraId="66F33203" w14:textId="77777777" w:rsidR="00C86722" w:rsidRPr="00596F94" w:rsidRDefault="00C86722" w:rsidP="00C86722">
      <w:pPr>
        <w:widowControl w:val="0"/>
        <w:autoSpaceDE w:val="0"/>
        <w:autoSpaceDN w:val="0"/>
        <w:adjustRightInd w:val="0"/>
        <w:ind w:firstLine="709"/>
        <w:contextualSpacing/>
        <w:jc w:val="both"/>
        <w:rPr>
          <w:rFonts w:eastAsia="Calibri"/>
          <w:sz w:val="28"/>
          <w:szCs w:val="28"/>
          <w:lang w:eastAsia="en-US"/>
        </w:rPr>
      </w:pPr>
    </w:p>
    <w:p w14:paraId="1AD28FA8" w14:textId="77777777" w:rsidR="00C86722" w:rsidRPr="00326F32" w:rsidRDefault="00C86722" w:rsidP="00C86722">
      <w:pPr>
        <w:widowControl w:val="0"/>
        <w:autoSpaceDE w:val="0"/>
        <w:autoSpaceDN w:val="0"/>
        <w:adjustRightInd w:val="0"/>
        <w:ind w:firstLine="709"/>
        <w:contextualSpacing/>
        <w:jc w:val="both"/>
        <w:rPr>
          <w:rFonts w:eastAsia="Calibri"/>
          <w:sz w:val="28"/>
          <w:szCs w:val="28"/>
          <w:lang w:eastAsia="en-US"/>
        </w:rPr>
      </w:pPr>
      <w:r w:rsidRPr="00326F32">
        <w:rPr>
          <w:rFonts w:eastAsia="Calibri"/>
          <w:sz w:val="28"/>
          <w:szCs w:val="28"/>
          <w:lang w:eastAsia="en-US"/>
        </w:rPr>
        <w:t>Транспортное обеспечение пациентов, нуждающихся в заместительной почечной терапии в случае проведения сеансов гемодиализа (перитонеального диализа) в составе тарифа не предусмотрено.</w:t>
      </w:r>
    </w:p>
    <w:p w14:paraId="6FFAB491" w14:textId="02A6CA12" w:rsidR="003F0B70" w:rsidRPr="00326F32" w:rsidRDefault="003F0B70" w:rsidP="00A059D5">
      <w:pPr>
        <w:ind w:firstLine="708"/>
        <w:contextualSpacing/>
        <w:jc w:val="both"/>
        <w:rPr>
          <w:rFonts w:eastAsia="Calibri"/>
          <w:sz w:val="28"/>
          <w:szCs w:val="28"/>
        </w:rPr>
      </w:pPr>
      <w:r w:rsidRPr="00326F32">
        <w:rPr>
          <w:rFonts w:eastAsia="Calibri"/>
          <w:sz w:val="28"/>
          <w:szCs w:val="28"/>
        </w:rPr>
        <w:t>В соответствии с пунктом 9 статьи 39 Федерального закона</w:t>
      </w:r>
      <w:r w:rsidR="00C417F5" w:rsidRPr="00326F32">
        <w:rPr>
          <w:rFonts w:eastAsia="Calibri"/>
          <w:sz w:val="28"/>
          <w:szCs w:val="28"/>
        </w:rPr>
        <w:t xml:space="preserve"> </w:t>
      </w:r>
      <w:r w:rsidR="00C417F5" w:rsidRPr="00326F32">
        <w:rPr>
          <w:sz w:val="28"/>
          <w:szCs w:val="28"/>
        </w:rPr>
        <w:t>от 29.11.2010 № 326-ФЗ «Об обязательном медицинском страховании в Российской Федерации»,</w:t>
      </w:r>
      <w:r w:rsidRPr="00326F32">
        <w:rPr>
          <w:rFonts w:eastAsia="Calibri"/>
          <w:sz w:val="28"/>
          <w:szCs w:val="28"/>
        </w:rPr>
        <w:t xml:space="preserve"> расходование средств ОМС медицинской организацией</w:t>
      </w:r>
      <w:r w:rsidR="00092B24" w:rsidRPr="00326F32">
        <w:rPr>
          <w:rFonts w:eastAsia="Calibri"/>
          <w:sz w:val="28"/>
          <w:szCs w:val="28"/>
        </w:rPr>
        <w:t xml:space="preserve"> на финансирование медицинской помощи, не включенной в Территориальную программу ОМС, а также на оплату видов расходов, не включенных в структуру тарифов и</w:t>
      </w:r>
      <w:r w:rsidRPr="00326F32">
        <w:rPr>
          <w:rFonts w:eastAsia="Calibri"/>
          <w:sz w:val="28"/>
          <w:szCs w:val="28"/>
        </w:rPr>
        <w:t xml:space="preserve"> цели, не предусмотренные настоящим Тарифным соглашением, является нецелевым использованием средств ОМС, в том числе:</w:t>
      </w:r>
    </w:p>
    <w:p w14:paraId="5CB0B8C2" w14:textId="5097D6BE" w:rsidR="000E4FD9" w:rsidRPr="00326F32" w:rsidRDefault="000E4FD9" w:rsidP="000E4FD9">
      <w:pPr>
        <w:tabs>
          <w:tab w:val="left" w:pos="6237"/>
        </w:tabs>
        <w:ind w:firstLine="709"/>
        <w:jc w:val="both"/>
        <w:rPr>
          <w:rFonts w:eastAsia="Calibri"/>
          <w:sz w:val="28"/>
          <w:szCs w:val="28"/>
          <w:lang w:eastAsia="en-US"/>
        </w:rPr>
      </w:pPr>
      <w:r w:rsidRPr="00326F32">
        <w:rPr>
          <w:rFonts w:eastAsia="Calibri"/>
          <w:sz w:val="28"/>
          <w:szCs w:val="28"/>
          <w:lang w:eastAsia="en-US"/>
        </w:rPr>
        <w:t>- расходы, не связанные с оказанием медицинской помощи в рамках Территориальной программы ОМС;</w:t>
      </w:r>
    </w:p>
    <w:p w14:paraId="02ACD029" w14:textId="5A007147" w:rsidR="000E4FD9" w:rsidRPr="00326F32" w:rsidRDefault="000E4FD9" w:rsidP="000E4FD9">
      <w:pPr>
        <w:tabs>
          <w:tab w:val="left" w:pos="6237"/>
        </w:tabs>
        <w:ind w:firstLine="709"/>
        <w:jc w:val="both"/>
        <w:rPr>
          <w:rFonts w:eastAsia="Calibri"/>
          <w:sz w:val="28"/>
          <w:szCs w:val="28"/>
          <w:lang w:eastAsia="en-US"/>
        </w:rPr>
      </w:pPr>
      <w:r w:rsidRPr="00326F32">
        <w:rPr>
          <w:rFonts w:eastAsia="Calibri"/>
          <w:sz w:val="28"/>
          <w:szCs w:val="28"/>
          <w:lang w:eastAsia="en-US"/>
        </w:rPr>
        <w:t>-расходы, не связанные с деятельностью по Территориальной программе ОМС, в том числе расходы по содержанию имущества, сдаваемого в аренду и (или) используемого в коммерческой деятельности и т.д.:</w:t>
      </w:r>
    </w:p>
    <w:p w14:paraId="3ABA54AA" w14:textId="3991FF74" w:rsidR="000E4FD9" w:rsidRPr="00326F32" w:rsidRDefault="000E4FD9" w:rsidP="000E4FD9">
      <w:pPr>
        <w:ind w:firstLine="709"/>
        <w:contextualSpacing/>
        <w:jc w:val="both"/>
        <w:rPr>
          <w:rFonts w:eastAsia="Calibri"/>
          <w:sz w:val="28"/>
          <w:szCs w:val="28"/>
          <w:lang w:eastAsia="en-US"/>
        </w:rPr>
      </w:pPr>
      <w:r w:rsidRPr="00326F32">
        <w:rPr>
          <w:rFonts w:eastAsia="Calibri"/>
          <w:sz w:val="28"/>
          <w:szCs w:val="28"/>
          <w:lang w:eastAsia="en-US"/>
        </w:rPr>
        <w:t xml:space="preserve">- расходы на проведение капитального ремонта нефинансовых активов (в том числе зданий и сооружений, приобретение материалов для проведения капитального ремонта и оплата труда работников, задействованных в проведении капитального ремонта, составление и экспертиза проектно-сметной документации, капитальный ремонт оборудования, автомобилей и т.д.); </w:t>
      </w:r>
    </w:p>
    <w:p w14:paraId="194ED834" w14:textId="77777777" w:rsidR="000E4FD9" w:rsidRPr="00326F32" w:rsidRDefault="000E4FD9" w:rsidP="000E4FD9">
      <w:pPr>
        <w:ind w:firstLine="709"/>
        <w:contextualSpacing/>
        <w:jc w:val="both"/>
        <w:rPr>
          <w:rFonts w:eastAsia="Calibri"/>
          <w:sz w:val="28"/>
          <w:szCs w:val="28"/>
          <w:lang w:eastAsia="en-US"/>
        </w:rPr>
      </w:pPr>
      <w:r w:rsidRPr="00326F32">
        <w:rPr>
          <w:rFonts w:eastAsia="Calibri"/>
          <w:sz w:val="28"/>
          <w:szCs w:val="28"/>
          <w:lang w:eastAsia="en-US"/>
        </w:rPr>
        <w:t>- услуги и работы для целей капитальных вложений;</w:t>
      </w:r>
    </w:p>
    <w:p w14:paraId="00C8F03A" w14:textId="5E263F9F" w:rsidR="000E4FD9" w:rsidRPr="00326F32" w:rsidRDefault="000E4FD9" w:rsidP="000E4FD9">
      <w:pPr>
        <w:ind w:firstLine="709"/>
        <w:contextualSpacing/>
        <w:jc w:val="both"/>
        <w:rPr>
          <w:rFonts w:eastAsia="Calibri"/>
          <w:sz w:val="28"/>
          <w:szCs w:val="28"/>
          <w:lang w:eastAsia="en-US"/>
        </w:rPr>
      </w:pPr>
      <w:r w:rsidRPr="00326F32">
        <w:rPr>
          <w:rFonts w:eastAsia="Calibri"/>
          <w:sz w:val="28"/>
          <w:szCs w:val="28"/>
          <w:lang w:eastAsia="en-US"/>
        </w:rPr>
        <w:t>-расходы на приобретение иммунобиологических препаратов для вакцинации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w:t>
      </w:r>
    </w:p>
    <w:p w14:paraId="37B4906D" w14:textId="77777777" w:rsidR="000E4FD9" w:rsidRPr="00326F32" w:rsidRDefault="000E4FD9" w:rsidP="000E4FD9">
      <w:pPr>
        <w:ind w:firstLine="708"/>
        <w:contextualSpacing/>
        <w:jc w:val="both"/>
        <w:rPr>
          <w:rFonts w:eastAsia="Calibri"/>
          <w:sz w:val="28"/>
          <w:szCs w:val="28"/>
          <w:lang w:eastAsia="en-US"/>
        </w:rPr>
      </w:pPr>
      <w:bookmarkStart w:id="2" w:name="_Hlk158749862"/>
      <w:r w:rsidRPr="00326F32">
        <w:rPr>
          <w:rFonts w:eastAsia="Calibri"/>
          <w:sz w:val="28"/>
          <w:szCs w:val="28"/>
          <w:lang w:eastAsia="en-US"/>
        </w:rPr>
        <w:t>- расходы на оплату основных средств стоимостью свыше 400,0 тыс. руб. за единицу, за исключением приобретения за счет средств, полученных за оказание высокотехнологичной медицинской помощи;</w:t>
      </w:r>
    </w:p>
    <w:p w14:paraId="251577A6" w14:textId="08B0CEE7" w:rsidR="000E4FD9" w:rsidRPr="00326F32" w:rsidRDefault="000E4FD9" w:rsidP="000E4FD9">
      <w:pPr>
        <w:ind w:firstLine="708"/>
        <w:contextualSpacing/>
        <w:jc w:val="both"/>
        <w:rPr>
          <w:rFonts w:eastAsia="Calibri"/>
          <w:sz w:val="28"/>
          <w:szCs w:val="28"/>
          <w:lang w:eastAsia="en-US"/>
        </w:rPr>
      </w:pPr>
      <w:r w:rsidRPr="00326F32">
        <w:rPr>
          <w:rFonts w:eastAsia="Calibri"/>
          <w:sz w:val="28"/>
          <w:szCs w:val="28"/>
          <w:lang w:eastAsia="en-US"/>
        </w:rPr>
        <w:lastRenderedPageBreak/>
        <w:t>- расходы на проведение демонтажа и пусконаладочных работ основных средств стоимостью свыше 400,0 тыс. рублей.</w:t>
      </w:r>
    </w:p>
    <w:bookmarkEnd w:id="2"/>
    <w:p w14:paraId="4C781365" w14:textId="77777777" w:rsidR="000E4FD9" w:rsidRPr="00326F32" w:rsidRDefault="000E4FD9" w:rsidP="000E4FD9">
      <w:pPr>
        <w:ind w:firstLine="709"/>
        <w:contextualSpacing/>
        <w:jc w:val="both"/>
        <w:rPr>
          <w:rFonts w:eastAsia="Calibri"/>
          <w:sz w:val="28"/>
          <w:szCs w:val="28"/>
          <w:lang w:eastAsia="en-US"/>
        </w:rPr>
      </w:pPr>
      <w:r w:rsidRPr="00326F32">
        <w:rPr>
          <w:rFonts w:eastAsia="Calibri"/>
          <w:sz w:val="28"/>
          <w:szCs w:val="28"/>
          <w:lang w:eastAsia="en-US"/>
        </w:rPr>
        <w:t>- расходы на оплату получения высшего и/или среднеспециального образования, обучение в ординатуре, интернатуре;</w:t>
      </w:r>
    </w:p>
    <w:p w14:paraId="138E7F27" w14:textId="18705F13" w:rsidR="000E4FD9" w:rsidRPr="00326F32" w:rsidRDefault="000E4FD9" w:rsidP="000E4FD9">
      <w:pPr>
        <w:tabs>
          <w:tab w:val="left" w:pos="6237"/>
        </w:tabs>
        <w:ind w:firstLine="709"/>
        <w:jc w:val="both"/>
        <w:rPr>
          <w:rFonts w:eastAsia="Calibri"/>
          <w:sz w:val="28"/>
          <w:szCs w:val="28"/>
          <w:lang w:eastAsia="en-US"/>
        </w:rPr>
      </w:pPr>
      <w:r w:rsidRPr="00326F32">
        <w:rPr>
          <w:rFonts w:eastAsia="Calibri"/>
          <w:sz w:val="28"/>
          <w:szCs w:val="28"/>
          <w:lang w:val="x-none"/>
        </w:rPr>
        <w:t>- прочие расходы, финансируемые согласно Территориальной программе государственных гарантий за счет бюджетов всех уровней</w:t>
      </w:r>
      <w:r w:rsidRPr="00326F32">
        <w:rPr>
          <w:rFonts w:eastAsia="Calibri"/>
          <w:sz w:val="28"/>
          <w:szCs w:val="28"/>
        </w:rPr>
        <w:t>.</w:t>
      </w:r>
    </w:p>
    <w:p w14:paraId="330AFE92" w14:textId="521EE3D8" w:rsidR="003F0B70" w:rsidRPr="00326F32" w:rsidRDefault="003F0B70" w:rsidP="003F0B70">
      <w:pPr>
        <w:ind w:firstLine="708"/>
        <w:jc w:val="both"/>
        <w:rPr>
          <w:rFonts w:eastAsia="Calibri"/>
          <w:sz w:val="28"/>
          <w:szCs w:val="28"/>
        </w:rPr>
      </w:pPr>
      <w:r w:rsidRPr="00326F32">
        <w:rPr>
          <w:rFonts w:eastAsia="Calibri"/>
          <w:sz w:val="28"/>
          <w:szCs w:val="28"/>
        </w:rPr>
        <w:t xml:space="preserve">При установлении ТФОМС </w:t>
      </w:r>
      <w:r w:rsidR="000E4FD9" w:rsidRPr="00326F32">
        <w:rPr>
          <w:rFonts w:eastAsia="Calibri"/>
          <w:sz w:val="28"/>
          <w:szCs w:val="28"/>
        </w:rPr>
        <w:t>Республики Крым</w:t>
      </w:r>
      <w:r w:rsidRPr="00326F32">
        <w:rPr>
          <w:rFonts w:eastAsia="Calibri"/>
          <w:sz w:val="28"/>
          <w:szCs w:val="28"/>
        </w:rPr>
        <w:t xml:space="preserve"> фактов нецелевого расходования средств ОМС медицинской организацией, медицинская организация в соответствии с требованием ТФОМС </w:t>
      </w:r>
      <w:r w:rsidR="000E4FD9" w:rsidRPr="00326F32">
        <w:rPr>
          <w:rFonts w:eastAsia="Calibri"/>
          <w:sz w:val="28"/>
          <w:szCs w:val="28"/>
        </w:rPr>
        <w:t>Республики Крым</w:t>
      </w:r>
      <w:r w:rsidRPr="00326F32">
        <w:rPr>
          <w:rFonts w:eastAsia="Calibri"/>
          <w:sz w:val="28"/>
          <w:szCs w:val="28"/>
        </w:rPr>
        <w:t xml:space="preserve"> обязана восстановить эти средства в рамках действующего законодательства.</w:t>
      </w:r>
    </w:p>
    <w:p w14:paraId="525BB3CF" w14:textId="63E0141E" w:rsidR="00092B24" w:rsidRPr="00326F32" w:rsidRDefault="00155117" w:rsidP="00092B24">
      <w:pPr>
        <w:tabs>
          <w:tab w:val="left" w:pos="6237"/>
        </w:tabs>
        <w:ind w:firstLine="709"/>
        <w:jc w:val="both"/>
        <w:rPr>
          <w:rFonts w:eastAsia="Calibri"/>
          <w:sz w:val="28"/>
          <w:szCs w:val="28"/>
        </w:rPr>
      </w:pPr>
      <w:r w:rsidRPr="00326F32">
        <w:rPr>
          <w:rFonts w:eastAsia="Calibri"/>
          <w:sz w:val="28"/>
          <w:szCs w:val="28"/>
        </w:rPr>
        <w:t>Медицинская</w:t>
      </w:r>
      <w:r w:rsidR="00092B24" w:rsidRPr="00326F32">
        <w:rPr>
          <w:rFonts w:eastAsia="Calibri"/>
          <w:sz w:val="28"/>
          <w:szCs w:val="28"/>
        </w:rPr>
        <w:t xml:space="preserve"> организация уплачивает в бюджет ТФОМС Республики Крым штраф в размере 10 процентов от суммы нецелевого использования средств и пени в размере одной трехсотой </w:t>
      </w:r>
      <w:hyperlink r:id="rId9" w:history="1">
        <w:r w:rsidR="00092B24" w:rsidRPr="00326F32">
          <w:rPr>
            <w:rFonts w:eastAsia="Calibri"/>
            <w:sz w:val="28"/>
            <w:szCs w:val="28"/>
          </w:rPr>
          <w:t>ставки</w:t>
        </w:r>
      </w:hyperlink>
      <w:r w:rsidR="00092B24" w:rsidRPr="00326F32">
        <w:rPr>
          <w:rFonts w:eastAsia="Calibri"/>
          <w:sz w:val="28"/>
          <w:szCs w:val="28"/>
        </w:rP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w:t>
      </w:r>
    </w:p>
    <w:p w14:paraId="444D6501" w14:textId="77777777" w:rsidR="00155117" w:rsidRPr="00326F32" w:rsidRDefault="00092B24" w:rsidP="00155117">
      <w:pPr>
        <w:autoSpaceDE w:val="0"/>
        <w:autoSpaceDN w:val="0"/>
        <w:adjustRightInd w:val="0"/>
        <w:ind w:firstLine="709"/>
        <w:jc w:val="both"/>
        <w:rPr>
          <w:rFonts w:eastAsia="Calibri"/>
          <w:sz w:val="28"/>
          <w:szCs w:val="28"/>
        </w:rPr>
      </w:pPr>
      <w:r w:rsidRPr="00326F32">
        <w:rPr>
          <w:rFonts w:eastAsia="Calibri"/>
          <w:sz w:val="28"/>
          <w:szCs w:val="28"/>
        </w:rPr>
        <w:t xml:space="preserve">Средства, использованные не по целевому назначению, медицинская организация возвращает в бюджет ТФОМС Республики Крым в течение </w:t>
      </w:r>
      <w:r w:rsidRPr="00326F32">
        <w:rPr>
          <w:rFonts w:eastAsia="Calibri"/>
          <w:sz w:val="28"/>
          <w:szCs w:val="28"/>
        </w:rPr>
        <w:br/>
        <w:t xml:space="preserve">10 рабочих дней со дня предъявления </w:t>
      </w:r>
      <w:bookmarkStart w:id="3" w:name="_Hlk153471086"/>
      <w:r w:rsidRPr="00326F32">
        <w:rPr>
          <w:rFonts w:eastAsia="Calibri"/>
          <w:sz w:val="28"/>
          <w:szCs w:val="28"/>
        </w:rPr>
        <w:t xml:space="preserve">ТФОМС Республики Крым </w:t>
      </w:r>
      <w:bookmarkEnd w:id="3"/>
      <w:r w:rsidRPr="00326F32">
        <w:rPr>
          <w:rFonts w:eastAsia="Calibri"/>
          <w:sz w:val="28"/>
          <w:szCs w:val="28"/>
        </w:rPr>
        <w:t>соответствующего требования.</w:t>
      </w:r>
      <w:bookmarkStart w:id="4" w:name="_Toc153387583"/>
    </w:p>
    <w:p w14:paraId="6855B2C2" w14:textId="38FC74D0" w:rsidR="00092B24" w:rsidRPr="00326F32" w:rsidRDefault="00092B24" w:rsidP="00155117">
      <w:pPr>
        <w:autoSpaceDE w:val="0"/>
        <w:autoSpaceDN w:val="0"/>
        <w:adjustRightInd w:val="0"/>
        <w:ind w:firstLine="709"/>
        <w:jc w:val="both"/>
        <w:rPr>
          <w:rFonts w:eastAsia="Calibri"/>
          <w:sz w:val="28"/>
          <w:szCs w:val="28"/>
        </w:rPr>
      </w:pPr>
      <w:r w:rsidRPr="00326F32">
        <w:rPr>
          <w:rFonts w:eastAsia="Calibri"/>
          <w:sz w:val="28"/>
          <w:szCs w:val="28"/>
        </w:rPr>
        <w:t xml:space="preserve">За несвоевременный возврат денежных средств в ТФОМС Республики Крым при выявлении нецелевого использования медицинской организацией средств, перечисленных ей по договору на оказание и оплату медицинской помощи по ОМС, а также несвоевременную уплату штрафа за нецелевое использование медицинской организацией средств, перечисленных ей по договору на оказание и оплату медицинской помощи по ОМС, </w:t>
      </w:r>
      <w:r w:rsidRPr="008E3613">
        <w:rPr>
          <w:rFonts w:eastAsia="Calibri"/>
          <w:sz w:val="28"/>
          <w:szCs w:val="28"/>
        </w:rPr>
        <w:t>медицинская организация уплачивает</w:t>
      </w:r>
      <w:r w:rsidRPr="00326F32">
        <w:rPr>
          <w:rFonts w:eastAsia="Calibri"/>
          <w:sz w:val="28"/>
          <w:szCs w:val="28"/>
        </w:rPr>
        <w:t xml:space="preserve"> ТФОМС Республики Крым за счет собственных средств пени в размере одной трехсотой ставки рефинансирования Центрального банка Российской Федерации, действующей на день возникновения нарушения срока перечисления средств, от неперечисленных сумм за каждый день просрочки.</w:t>
      </w:r>
      <w:bookmarkEnd w:id="4"/>
    </w:p>
    <w:p w14:paraId="2FDE5414" w14:textId="3B1AFE48" w:rsidR="00155117" w:rsidRPr="00326F32" w:rsidRDefault="00155117" w:rsidP="00155117">
      <w:pPr>
        <w:ind w:firstLine="709"/>
        <w:jc w:val="both"/>
        <w:rPr>
          <w:sz w:val="28"/>
          <w:szCs w:val="28"/>
        </w:rPr>
      </w:pPr>
      <w:r w:rsidRPr="00326F32">
        <w:rPr>
          <w:sz w:val="28"/>
          <w:szCs w:val="28"/>
        </w:rPr>
        <w:t>В случае изменения действующего законодательства Российской Федерации, регулирующего вопросы, указанные в настоящем Приложении к Тарифному соглашению необходимо руководствоваться соответствующими изменениями.</w:t>
      </w:r>
    </w:p>
    <w:p w14:paraId="56CCAE70" w14:textId="77777777" w:rsidR="000E4FD9" w:rsidRPr="00326F32" w:rsidRDefault="000E4FD9" w:rsidP="003F0B70">
      <w:pPr>
        <w:ind w:firstLine="708"/>
        <w:jc w:val="both"/>
        <w:rPr>
          <w:rFonts w:eastAsia="Calibri"/>
          <w:sz w:val="28"/>
          <w:szCs w:val="28"/>
        </w:rPr>
      </w:pPr>
    </w:p>
    <w:p w14:paraId="4BA1F568" w14:textId="12C2CF76" w:rsidR="00214CD8" w:rsidRPr="00326F32" w:rsidRDefault="00370ECD" w:rsidP="00370ECD">
      <w:pPr>
        <w:contextualSpacing/>
        <w:jc w:val="both"/>
        <w:rPr>
          <w:sz w:val="28"/>
          <w:szCs w:val="28"/>
        </w:rPr>
      </w:pPr>
      <w:r w:rsidRPr="00326F32">
        <w:rPr>
          <w:sz w:val="28"/>
          <w:szCs w:val="28"/>
        </w:rPr>
        <w:tab/>
      </w:r>
    </w:p>
    <w:sectPr w:rsidR="00214CD8" w:rsidRPr="00326F32" w:rsidSect="006267EF">
      <w:footerReference w:type="default" r:id="rId1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FFE7E" w14:textId="77777777" w:rsidR="00FD5F87" w:rsidRDefault="00FD5F87" w:rsidP="008B1028">
      <w:r>
        <w:separator/>
      </w:r>
    </w:p>
  </w:endnote>
  <w:endnote w:type="continuationSeparator" w:id="0">
    <w:p w14:paraId="546FFA1A" w14:textId="77777777" w:rsidR="00FD5F87" w:rsidRDefault="00FD5F87" w:rsidP="008B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iddenHorzOCl">
    <w:altName w:val="Calibri"/>
    <w:panose1 w:val="00000000000000000000"/>
    <w:charset w:val="CC"/>
    <w:family w:val="swiss"/>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889055"/>
      <w:docPartObj>
        <w:docPartGallery w:val="Page Numbers (Bottom of Page)"/>
        <w:docPartUnique/>
      </w:docPartObj>
    </w:sdtPr>
    <w:sdtEndPr/>
    <w:sdtContent>
      <w:p w14:paraId="34BE3627" w14:textId="58B0CBF1" w:rsidR="008B1028" w:rsidRDefault="008B1028">
        <w:pPr>
          <w:pStyle w:val="ac"/>
          <w:jc w:val="right"/>
        </w:pPr>
        <w:r>
          <w:fldChar w:fldCharType="begin"/>
        </w:r>
        <w:r>
          <w:instrText>PAGE   \* MERGEFORMAT</w:instrText>
        </w:r>
        <w:r>
          <w:fldChar w:fldCharType="separate"/>
        </w:r>
        <w:r w:rsidR="00F12610">
          <w:rPr>
            <w:noProof/>
          </w:rPr>
          <w:t>6</w:t>
        </w:r>
        <w:r>
          <w:fldChar w:fldCharType="end"/>
        </w:r>
      </w:p>
    </w:sdtContent>
  </w:sdt>
  <w:p w14:paraId="4C4DCC78" w14:textId="77777777" w:rsidR="008B1028" w:rsidRDefault="008B102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95B4E" w14:textId="77777777" w:rsidR="00FD5F87" w:rsidRDefault="00FD5F87" w:rsidP="008B1028">
      <w:r>
        <w:separator/>
      </w:r>
    </w:p>
  </w:footnote>
  <w:footnote w:type="continuationSeparator" w:id="0">
    <w:p w14:paraId="11403891" w14:textId="77777777" w:rsidR="00FD5F87" w:rsidRDefault="00FD5F87" w:rsidP="008B1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91F3F"/>
    <w:multiLevelType w:val="hybridMultilevel"/>
    <w:tmpl w:val="FA529F9A"/>
    <w:lvl w:ilvl="0" w:tplc="1ACC7482">
      <w:start w:val="1"/>
      <w:numFmt w:val="bullet"/>
      <w:suff w:val="space"/>
      <w:lvlText w:val=""/>
      <w:lvlJc w:val="left"/>
      <w:pPr>
        <w:ind w:left="788"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 w15:restartNumberingAfterBreak="0">
    <w:nsid w:val="25B36ABA"/>
    <w:multiLevelType w:val="hybridMultilevel"/>
    <w:tmpl w:val="FD1CAE8C"/>
    <w:lvl w:ilvl="0" w:tplc="1ACC7482">
      <w:start w:val="1"/>
      <w:numFmt w:val="bullet"/>
      <w:suff w:val="space"/>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2ABD60BA"/>
    <w:multiLevelType w:val="hybridMultilevel"/>
    <w:tmpl w:val="105CE488"/>
    <w:lvl w:ilvl="0" w:tplc="1ACC7482">
      <w:start w:val="1"/>
      <w:numFmt w:val="bullet"/>
      <w:suff w:val="space"/>
      <w:lvlText w:val=""/>
      <w:lvlJc w:val="left"/>
      <w:pPr>
        <w:ind w:left="788"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15:restartNumberingAfterBreak="0">
    <w:nsid w:val="34FF514C"/>
    <w:multiLevelType w:val="hybridMultilevel"/>
    <w:tmpl w:val="F5BCD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E72E3A"/>
    <w:multiLevelType w:val="hybridMultilevel"/>
    <w:tmpl w:val="422298CE"/>
    <w:lvl w:ilvl="0" w:tplc="A1362918">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0703FE"/>
    <w:multiLevelType w:val="hybridMultilevel"/>
    <w:tmpl w:val="B55E6EEE"/>
    <w:lvl w:ilvl="0" w:tplc="0B10C1BC">
      <w:start w:val="1"/>
      <w:numFmt w:val="bullet"/>
      <w:suff w:val="space"/>
      <w:lvlText w:val=""/>
      <w:lvlJc w:val="left"/>
      <w:pPr>
        <w:ind w:left="2136"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44FB24B4"/>
    <w:multiLevelType w:val="hybridMultilevel"/>
    <w:tmpl w:val="995E2D80"/>
    <w:lvl w:ilvl="0" w:tplc="1ACC7482">
      <w:start w:val="1"/>
      <w:numFmt w:val="bullet"/>
      <w:suff w:val="space"/>
      <w:lvlText w:val=""/>
      <w:lvlJc w:val="left"/>
      <w:pPr>
        <w:ind w:left="788"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15:restartNumberingAfterBreak="0">
    <w:nsid w:val="68210E5B"/>
    <w:multiLevelType w:val="hybridMultilevel"/>
    <w:tmpl w:val="CF242346"/>
    <w:lvl w:ilvl="0" w:tplc="1ACC7482">
      <w:start w:val="1"/>
      <w:numFmt w:val="bullet"/>
      <w:suff w:val="space"/>
      <w:lvlText w:val=""/>
      <w:lvlJc w:val="left"/>
      <w:pPr>
        <w:ind w:left="788"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 w15:restartNumberingAfterBreak="0">
    <w:nsid w:val="6F195B37"/>
    <w:multiLevelType w:val="hybridMultilevel"/>
    <w:tmpl w:val="66180232"/>
    <w:lvl w:ilvl="0" w:tplc="23001AE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458262E"/>
    <w:multiLevelType w:val="hybridMultilevel"/>
    <w:tmpl w:val="8DD820BC"/>
    <w:lvl w:ilvl="0" w:tplc="3A30B10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FDE41FE"/>
    <w:multiLevelType w:val="hybridMultilevel"/>
    <w:tmpl w:val="F8D236FA"/>
    <w:lvl w:ilvl="0" w:tplc="188630DC">
      <w:start w:val="1"/>
      <w:numFmt w:val="bullet"/>
      <w:suff w:val="space"/>
      <w:lvlText w:val=""/>
      <w:lvlJc w:val="left"/>
      <w:pPr>
        <w:ind w:left="267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7FF832DA"/>
    <w:multiLevelType w:val="hybridMultilevel"/>
    <w:tmpl w:val="2FA08F72"/>
    <w:lvl w:ilvl="0" w:tplc="3D904E74">
      <w:start w:val="1"/>
      <w:numFmt w:val="bullet"/>
      <w:suff w:val="space"/>
      <w:lvlText w:val=""/>
      <w:lvlJc w:val="left"/>
      <w:pPr>
        <w:ind w:left="502"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num w:numId="1" w16cid:durableId="615867527">
    <w:abstractNumId w:val="11"/>
  </w:num>
  <w:num w:numId="2" w16cid:durableId="813716648">
    <w:abstractNumId w:val="3"/>
  </w:num>
  <w:num w:numId="3" w16cid:durableId="1062869337">
    <w:abstractNumId w:val="9"/>
  </w:num>
  <w:num w:numId="4" w16cid:durableId="1064446544">
    <w:abstractNumId w:val="5"/>
  </w:num>
  <w:num w:numId="5" w16cid:durableId="280114256">
    <w:abstractNumId w:val="1"/>
  </w:num>
  <w:num w:numId="6" w16cid:durableId="1491751818">
    <w:abstractNumId w:val="6"/>
  </w:num>
  <w:num w:numId="7" w16cid:durableId="1722512730">
    <w:abstractNumId w:val="0"/>
  </w:num>
  <w:num w:numId="8" w16cid:durableId="1717505904">
    <w:abstractNumId w:val="2"/>
  </w:num>
  <w:num w:numId="9" w16cid:durableId="1632709682">
    <w:abstractNumId w:val="7"/>
  </w:num>
  <w:num w:numId="10" w16cid:durableId="1628586061">
    <w:abstractNumId w:val="8"/>
  </w:num>
  <w:num w:numId="11" w16cid:durableId="424233281">
    <w:abstractNumId w:val="10"/>
  </w:num>
  <w:num w:numId="12" w16cid:durableId="78983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A20"/>
    <w:rsid w:val="00000B1F"/>
    <w:rsid w:val="000121CA"/>
    <w:rsid w:val="00034491"/>
    <w:rsid w:val="00047A39"/>
    <w:rsid w:val="0005691A"/>
    <w:rsid w:val="00062B7B"/>
    <w:rsid w:val="00092B24"/>
    <w:rsid w:val="000B7F2E"/>
    <w:rsid w:val="000D49EE"/>
    <w:rsid w:val="000E2027"/>
    <w:rsid w:val="000E4FD9"/>
    <w:rsid w:val="00105D06"/>
    <w:rsid w:val="001320BA"/>
    <w:rsid w:val="00134922"/>
    <w:rsid w:val="00144CA6"/>
    <w:rsid w:val="00144D16"/>
    <w:rsid w:val="00152FF5"/>
    <w:rsid w:val="00155117"/>
    <w:rsid w:val="001614EA"/>
    <w:rsid w:val="001678DF"/>
    <w:rsid w:val="0017524A"/>
    <w:rsid w:val="00183572"/>
    <w:rsid w:val="00192602"/>
    <w:rsid w:val="00214CD8"/>
    <w:rsid w:val="00214E25"/>
    <w:rsid w:val="00216B5A"/>
    <w:rsid w:val="00222DBA"/>
    <w:rsid w:val="002243A6"/>
    <w:rsid w:val="00226D3F"/>
    <w:rsid w:val="00245BED"/>
    <w:rsid w:val="00250942"/>
    <w:rsid w:val="002819FC"/>
    <w:rsid w:val="002A48BB"/>
    <w:rsid w:val="002C77B5"/>
    <w:rsid w:val="002D37DB"/>
    <w:rsid w:val="002E203B"/>
    <w:rsid w:val="003064FD"/>
    <w:rsid w:val="00310F8C"/>
    <w:rsid w:val="00317A51"/>
    <w:rsid w:val="00326F32"/>
    <w:rsid w:val="0034601E"/>
    <w:rsid w:val="00357249"/>
    <w:rsid w:val="00370ECD"/>
    <w:rsid w:val="00382EF9"/>
    <w:rsid w:val="003A0623"/>
    <w:rsid w:val="003A5831"/>
    <w:rsid w:val="003B1EB9"/>
    <w:rsid w:val="003C343D"/>
    <w:rsid w:val="003E5F0D"/>
    <w:rsid w:val="003F0B70"/>
    <w:rsid w:val="004077A8"/>
    <w:rsid w:val="00411DEC"/>
    <w:rsid w:val="004149CE"/>
    <w:rsid w:val="0043332B"/>
    <w:rsid w:val="00437B58"/>
    <w:rsid w:val="00451431"/>
    <w:rsid w:val="0047557D"/>
    <w:rsid w:val="00476643"/>
    <w:rsid w:val="004853E4"/>
    <w:rsid w:val="00497797"/>
    <w:rsid w:val="004A6A6C"/>
    <w:rsid w:val="004E1B14"/>
    <w:rsid w:val="00506017"/>
    <w:rsid w:val="00511F61"/>
    <w:rsid w:val="005264E5"/>
    <w:rsid w:val="00546893"/>
    <w:rsid w:val="00546EBB"/>
    <w:rsid w:val="00571840"/>
    <w:rsid w:val="005768F0"/>
    <w:rsid w:val="00596F94"/>
    <w:rsid w:val="005A3760"/>
    <w:rsid w:val="00625198"/>
    <w:rsid w:val="006267EF"/>
    <w:rsid w:val="006341D6"/>
    <w:rsid w:val="00654A20"/>
    <w:rsid w:val="00670342"/>
    <w:rsid w:val="0067117C"/>
    <w:rsid w:val="00676CA6"/>
    <w:rsid w:val="00684FDE"/>
    <w:rsid w:val="00687DE6"/>
    <w:rsid w:val="006B4566"/>
    <w:rsid w:val="006D06D0"/>
    <w:rsid w:val="006D28E3"/>
    <w:rsid w:val="00700935"/>
    <w:rsid w:val="00704ED9"/>
    <w:rsid w:val="0071030F"/>
    <w:rsid w:val="00721127"/>
    <w:rsid w:val="007220D5"/>
    <w:rsid w:val="00734EDF"/>
    <w:rsid w:val="007473C8"/>
    <w:rsid w:val="00767790"/>
    <w:rsid w:val="00781A35"/>
    <w:rsid w:val="00782F87"/>
    <w:rsid w:val="00790326"/>
    <w:rsid w:val="007B070E"/>
    <w:rsid w:val="007C33A1"/>
    <w:rsid w:val="007F4211"/>
    <w:rsid w:val="007F5E02"/>
    <w:rsid w:val="007F698D"/>
    <w:rsid w:val="0080452F"/>
    <w:rsid w:val="00825690"/>
    <w:rsid w:val="00851901"/>
    <w:rsid w:val="00862817"/>
    <w:rsid w:val="008660E1"/>
    <w:rsid w:val="008769D1"/>
    <w:rsid w:val="00877BFE"/>
    <w:rsid w:val="008A1A31"/>
    <w:rsid w:val="008B1028"/>
    <w:rsid w:val="008B205D"/>
    <w:rsid w:val="008B2DAF"/>
    <w:rsid w:val="008D767F"/>
    <w:rsid w:val="008E3613"/>
    <w:rsid w:val="00921604"/>
    <w:rsid w:val="00926285"/>
    <w:rsid w:val="00927E47"/>
    <w:rsid w:val="00932E5B"/>
    <w:rsid w:val="00937F8E"/>
    <w:rsid w:val="00946D74"/>
    <w:rsid w:val="0096610A"/>
    <w:rsid w:val="009768E3"/>
    <w:rsid w:val="009926E4"/>
    <w:rsid w:val="009A5906"/>
    <w:rsid w:val="009B251B"/>
    <w:rsid w:val="009B3360"/>
    <w:rsid w:val="009B3D83"/>
    <w:rsid w:val="009B545D"/>
    <w:rsid w:val="009C042A"/>
    <w:rsid w:val="009F19F2"/>
    <w:rsid w:val="009F1D74"/>
    <w:rsid w:val="009F244E"/>
    <w:rsid w:val="00A004CB"/>
    <w:rsid w:val="00A03D0D"/>
    <w:rsid w:val="00A059D5"/>
    <w:rsid w:val="00A25621"/>
    <w:rsid w:val="00A670B7"/>
    <w:rsid w:val="00A67800"/>
    <w:rsid w:val="00A73683"/>
    <w:rsid w:val="00A81E22"/>
    <w:rsid w:val="00A831CA"/>
    <w:rsid w:val="00A91C97"/>
    <w:rsid w:val="00AA759E"/>
    <w:rsid w:val="00AA7E14"/>
    <w:rsid w:val="00AE4776"/>
    <w:rsid w:val="00AF50C6"/>
    <w:rsid w:val="00B103FE"/>
    <w:rsid w:val="00B139BF"/>
    <w:rsid w:val="00B3545B"/>
    <w:rsid w:val="00B51B54"/>
    <w:rsid w:val="00B701C6"/>
    <w:rsid w:val="00B73B38"/>
    <w:rsid w:val="00B852B7"/>
    <w:rsid w:val="00B95CC0"/>
    <w:rsid w:val="00BA3F0A"/>
    <w:rsid w:val="00BD6DC1"/>
    <w:rsid w:val="00BE3930"/>
    <w:rsid w:val="00BF0260"/>
    <w:rsid w:val="00BF134C"/>
    <w:rsid w:val="00C02385"/>
    <w:rsid w:val="00C11513"/>
    <w:rsid w:val="00C149C2"/>
    <w:rsid w:val="00C1522E"/>
    <w:rsid w:val="00C258B4"/>
    <w:rsid w:val="00C26378"/>
    <w:rsid w:val="00C417F5"/>
    <w:rsid w:val="00C6523E"/>
    <w:rsid w:val="00C7254F"/>
    <w:rsid w:val="00C77E9C"/>
    <w:rsid w:val="00C80208"/>
    <w:rsid w:val="00C8073C"/>
    <w:rsid w:val="00C86722"/>
    <w:rsid w:val="00C97B6D"/>
    <w:rsid w:val="00CD36F5"/>
    <w:rsid w:val="00CE5CEA"/>
    <w:rsid w:val="00D327FC"/>
    <w:rsid w:val="00D63074"/>
    <w:rsid w:val="00D651A7"/>
    <w:rsid w:val="00D67FB4"/>
    <w:rsid w:val="00D834BB"/>
    <w:rsid w:val="00DC0E0C"/>
    <w:rsid w:val="00DC1BDA"/>
    <w:rsid w:val="00DD51E4"/>
    <w:rsid w:val="00DE5113"/>
    <w:rsid w:val="00DE5A59"/>
    <w:rsid w:val="00DF5DA2"/>
    <w:rsid w:val="00E174BA"/>
    <w:rsid w:val="00E2782E"/>
    <w:rsid w:val="00E3492E"/>
    <w:rsid w:val="00E40373"/>
    <w:rsid w:val="00E41E0F"/>
    <w:rsid w:val="00E779AA"/>
    <w:rsid w:val="00E82841"/>
    <w:rsid w:val="00E97B1C"/>
    <w:rsid w:val="00EA7D6E"/>
    <w:rsid w:val="00EA7E76"/>
    <w:rsid w:val="00EB540E"/>
    <w:rsid w:val="00ED3DA3"/>
    <w:rsid w:val="00ED59C6"/>
    <w:rsid w:val="00EF466B"/>
    <w:rsid w:val="00F060D4"/>
    <w:rsid w:val="00F12610"/>
    <w:rsid w:val="00F3080B"/>
    <w:rsid w:val="00F359BD"/>
    <w:rsid w:val="00F66982"/>
    <w:rsid w:val="00F67D2E"/>
    <w:rsid w:val="00F711D9"/>
    <w:rsid w:val="00F777AE"/>
    <w:rsid w:val="00F8092C"/>
    <w:rsid w:val="00FA11D6"/>
    <w:rsid w:val="00FB4755"/>
    <w:rsid w:val="00FB47EA"/>
    <w:rsid w:val="00FC4480"/>
    <w:rsid w:val="00FD5F87"/>
    <w:rsid w:val="00FF2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B598"/>
  <w15:docId w15:val="{D2B42E1D-FAFC-4C67-8573-B429C82E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10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6610A"/>
    <w:pPr>
      <w:autoSpaceDE w:val="0"/>
      <w:autoSpaceDN w:val="0"/>
      <w:adjustRightInd w:val="0"/>
      <w:spacing w:after="0" w:line="240" w:lineRule="auto"/>
    </w:pPr>
    <w:rPr>
      <w:rFonts w:ascii="HiddenHorzOCl" w:eastAsia="Times New Roman" w:hAnsi="HiddenHorzOCl" w:cs="HiddenHorzOCl"/>
      <w:color w:val="000000"/>
      <w:sz w:val="24"/>
      <w:szCs w:val="24"/>
      <w:lang w:eastAsia="ru-RU"/>
    </w:rPr>
  </w:style>
  <w:style w:type="paragraph" w:styleId="a3">
    <w:name w:val="Balloon Text"/>
    <w:basedOn w:val="a"/>
    <w:link w:val="a4"/>
    <w:uiPriority w:val="99"/>
    <w:semiHidden/>
    <w:unhideWhenUsed/>
    <w:rsid w:val="0047557D"/>
    <w:rPr>
      <w:rFonts w:ascii="Segoe UI" w:hAnsi="Segoe UI" w:cs="Segoe UI"/>
      <w:sz w:val="18"/>
      <w:szCs w:val="18"/>
    </w:rPr>
  </w:style>
  <w:style w:type="character" w:customStyle="1" w:styleId="a4">
    <w:name w:val="Текст выноски Знак"/>
    <w:basedOn w:val="a0"/>
    <w:link w:val="a3"/>
    <w:uiPriority w:val="99"/>
    <w:semiHidden/>
    <w:rsid w:val="0047557D"/>
    <w:rPr>
      <w:rFonts w:ascii="Segoe UI" w:eastAsia="Times New Roman" w:hAnsi="Segoe UI" w:cs="Segoe UI"/>
      <w:sz w:val="18"/>
      <w:szCs w:val="18"/>
      <w:lang w:eastAsia="ru-RU"/>
    </w:rPr>
  </w:style>
  <w:style w:type="character" w:styleId="a5">
    <w:name w:val="annotation reference"/>
    <w:basedOn w:val="a0"/>
    <w:uiPriority w:val="99"/>
    <w:semiHidden/>
    <w:unhideWhenUsed/>
    <w:rsid w:val="00451431"/>
    <w:rPr>
      <w:sz w:val="16"/>
      <w:szCs w:val="16"/>
    </w:rPr>
  </w:style>
  <w:style w:type="paragraph" w:styleId="a6">
    <w:name w:val="annotation text"/>
    <w:basedOn w:val="a"/>
    <w:link w:val="a7"/>
    <w:uiPriority w:val="99"/>
    <w:semiHidden/>
    <w:unhideWhenUsed/>
    <w:rsid w:val="00451431"/>
  </w:style>
  <w:style w:type="character" w:customStyle="1" w:styleId="a7">
    <w:name w:val="Текст примечания Знак"/>
    <w:basedOn w:val="a0"/>
    <w:link w:val="a6"/>
    <w:uiPriority w:val="99"/>
    <w:semiHidden/>
    <w:rsid w:val="00451431"/>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51431"/>
    <w:rPr>
      <w:b/>
      <w:bCs/>
    </w:rPr>
  </w:style>
  <w:style w:type="character" w:customStyle="1" w:styleId="a9">
    <w:name w:val="Тема примечания Знак"/>
    <w:basedOn w:val="a7"/>
    <w:link w:val="a8"/>
    <w:uiPriority w:val="99"/>
    <w:semiHidden/>
    <w:rsid w:val="00451431"/>
    <w:rPr>
      <w:rFonts w:ascii="Times New Roman" w:eastAsia="Times New Roman" w:hAnsi="Times New Roman" w:cs="Times New Roman"/>
      <w:b/>
      <w:bCs/>
      <w:sz w:val="20"/>
      <w:szCs w:val="20"/>
      <w:lang w:eastAsia="ru-RU"/>
    </w:rPr>
  </w:style>
  <w:style w:type="paragraph" w:styleId="aa">
    <w:name w:val="header"/>
    <w:basedOn w:val="a"/>
    <w:link w:val="ab"/>
    <w:uiPriority w:val="99"/>
    <w:unhideWhenUsed/>
    <w:rsid w:val="008B1028"/>
    <w:pPr>
      <w:tabs>
        <w:tab w:val="center" w:pos="4677"/>
        <w:tab w:val="right" w:pos="9355"/>
      </w:tabs>
    </w:pPr>
  </w:style>
  <w:style w:type="character" w:customStyle="1" w:styleId="ab">
    <w:name w:val="Верхний колонтитул Знак"/>
    <w:basedOn w:val="a0"/>
    <w:link w:val="aa"/>
    <w:uiPriority w:val="99"/>
    <w:rsid w:val="008B1028"/>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8B1028"/>
    <w:pPr>
      <w:tabs>
        <w:tab w:val="center" w:pos="4677"/>
        <w:tab w:val="right" w:pos="9355"/>
      </w:tabs>
    </w:pPr>
  </w:style>
  <w:style w:type="character" w:customStyle="1" w:styleId="ad">
    <w:name w:val="Нижний колонтитул Знак"/>
    <w:basedOn w:val="a0"/>
    <w:link w:val="ac"/>
    <w:uiPriority w:val="99"/>
    <w:rsid w:val="008B1028"/>
    <w:rPr>
      <w:rFonts w:ascii="Times New Roman" w:eastAsia="Times New Roman" w:hAnsi="Times New Roman" w:cs="Times New Roman"/>
      <w:sz w:val="20"/>
      <w:szCs w:val="20"/>
      <w:lang w:eastAsia="ru-RU"/>
    </w:rPr>
  </w:style>
  <w:style w:type="character" w:customStyle="1" w:styleId="1">
    <w:name w:val="Основной текст Знак1"/>
    <w:basedOn w:val="a0"/>
    <w:uiPriority w:val="99"/>
    <w:rsid w:val="00A81E22"/>
    <w:rPr>
      <w:rFonts w:ascii="Times New Roman" w:hAnsi="Times New Roman" w:cs="Times New Roman"/>
      <w:sz w:val="27"/>
      <w:szCs w:val="27"/>
      <w:u w:val="none"/>
    </w:rPr>
  </w:style>
  <w:style w:type="paragraph" w:styleId="ae">
    <w:name w:val="Normal (Web)"/>
    <w:basedOn w:val="a"/>
    <w:uiPriority w:val="99"/>
    <w:unhideWhenUsed/>
    <w:rsid w:val="00D67FB4"/>
    <w:pPr>
      <w:spacing w:before="100" w:beforeAutospacing="1" w:after="100" w:afterAutospacing="1"/>
    </w:pPr>
    <w:rPr>
      <w:sz w:val="24"/>
      <w:szCs w:val="24"/>
    </w:rPr>
  </w:style>
  <w:style w:type="paragraph" w:styleId="af">
    <w:name w:val="footnote text"/>
    <w:basedOn w:val="a"/>
    <w:link w:val="af0"/>
    <w:uiPriority w:val="99"/>
    <w:semiHidden/>
    <w:unhideWhenUsed/>
    <w:rsid w:val="00E41E0F"/>
  </w:style>
  <w:style w:type="character" w:customStyle="1" w:styleId="af0">
    <w:name w:val="Текст сноски Знак"/>
    <w:basedOn w:val="a0"/>
    <w:link w:val="af"/>
    <w:uiPriority w:val="99"/>
    <w:semiHidden/>
    <w:rsid w:val="00E41E0F"/>
    <w:rPr>
      <w:rFonts w:ascii="Times New Roman" w:eastAsia="Times New Roman" w:hAnsi="Times New Roman" w:cs="Times New Roman"/>
      <w:sz w:val="20"/>
      <w:szCs w:val="20"/>
      <w:lang w:eastAsia="ru-RU"/>
    </w:rPr>
  </w:style>
  <w:style w:type="character" w:styleId="af1">
    <w:name w:val="footnote reference"/>
    <w:basedOn w:val="a0"/>
    <w:uiPriority w:val="99"/>
    <w:semiHidden/>
    <w:unhideWhenUsed/>
    <w:rsid w:val="00E41E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55043">
      <w:bodyDiv w:val="1"/>
      <w:marLeft w:val="0"/>
      <w:marRight w:val="0"/>
      <w:marTop w:val="0"/>
      <w:marBottom w:val="0"/>
      <w:divBdr>
        <w:top w:val="none" w:sz="0" w:space="0" w:color="auto"/>
        <w:left w:val="none" w:sz="0" w:space="0" w:color="auto"/>
        <w:bottom w:val="none" w:sz="0" w:space="0" w:color="auto"/>
        <w:right w:val="none" w:sz="0" w:space="0" w:color="auto"/>
      </w:divBdr>
    </w:div>
    <w:div w:id="788085347">
      <w:bodyDiv w:val="1"/>
      <w:marLeft w:val="0"/>
      <w:marRight w:val="0"/>
      <w:marTop w:val="0"/>
      <w:marBottom w:val="0"/>
      <w:divBdr>
        <w:top w:val="none" w:sz="0" w:space="0" w:color="auto"/>
        <w:left w:val="none" w:sz="0" w:space="0" w:color="auto"/>
        <w:bottom w:val="none" w:sz="0" w:space="0" w:color="auto"/>
        <w:right w:val="none" w:sz="0" w:space="0" w:color="auto"/>
      </w:divBdr>
    </w:div>
    <w:div w:id="982661477">
      <w:bodyDiv w:val="1"/>
      <w:marLeft w:val="0"/>
      <w:marRight w:val="0"/>
      <w:marTop w:val="0"/>
      <w:marBottom w:val="0"/>
      <w:divBdr>
        <w:top w:val="none" w:sz="0" w:space="0" w:color="auto"/>
        <w:left w:val="none" w:sz="0" w:space="0" w:color="auto"/>
        <w:bottom w:val="none" w:sz="0" w:space="0" w:color="auto"/>
        <w:right w:val="none" w:sz="0" w:space="0" w:color="auto"/>
      </w:divBdr>
    </w:div>
    <w:div w:id="1093165402">
      <w:bodyDiv w:val="1"/>
      <w:marLeft w:val="0"/>
      <w:marRight w:val="0"/>
      <w:marTop w:val="0"/>
      <w:marBottom w:val="0"/>
      <w:divBdr>
        <w:top w:val="none" w:sz="0" w:space="0" w:color="auto"/>
        <w:left w:val="none" w:sz="0" w:space="0" w:color="auto"/>
        <w:bottom w:val="none" w:sz="0" w:space="0" w:color="auto"/>
        <w:right w:val="none" w:sz="0" w:space="0" w:color="auto"/>
      </w:divBdr>
    </w:div>
    <w:div w:id="1128166567">
      <w:bodyDiv w:val="1"/>
      <w:marLeft w:val="0"/>
      <w:marRight w:val="0"/>
      <w:marTop w:val="0"/>
      <w:marBottom w:val="0"/>
      <w:divBdr>
        <w:top w:val="none" w:sz="0" w:space="0" w:color="auto"/>
        <w:left w:val="none" w:sz="0" w:space="0" w:color="auto"/>
        <w:bottom w:val="none" w:sz="0" w:space="0" w:color="auto"/>
        <w:right w:val="none" w:sz="0" w:space="0" w:color="auto"/>
      </w:divBdr>
    </w:div>
    <w:div w:id="1159227781">
      <w:bodyDiv w:val="1"/>
      <w:marLeft w:val="0"/>
      <w:marRight w:val="0"/>
      <w:marTop w:val="0"/>
      <w:marBottom w:val="0"/>
      <w:divBdr>
        <w:top w:val="none" w:sz="0" w:space="0" w:color="auto"/>
        <w:left w:val="none" w:sz="0" w:space="0" w:color="auto"/>
        <w:bottom w:val="none" w:sz="0" w:space="0" w:color="auto"/>
        <w:right w:val="none" w:sz="0" w:space="0" w:color="auto"/>
      </w:divBdr>
    </w:div>
    <w:div w:id="1329947003">
      <w:bodyDiv w:val="1"/>
      <w:marLeft w:val="0"/>
      <w:marRight w:val="0"/>
      <w:marTop w:val="0"/>
      <w:marBottom w:val="0"/>
      <w:divBdr>
        <w:top w:val="none" w:sz="0" w:space="0" w:color="auto"/>
        <w:left w:val="none" w:sz="0" w:space="0" w:color="auto"/>
        <w:bottom w:val="none" w:sz="0" w:space="0" w:color="auto"/>
        <w:right w:val="none" w:sz="0" w:space="0" w:color="auto"/>
      </w:divBdr>
    </w:div>
    <w:div w:id="1509833895">
      <w:bodyDiv w:val="1"/>
      <w:marLeft w:val="0"/>
      <w:marRight w:val="0"/>
      <w:marTop w:val="0"/>
      <w:marBottom w:val="0"/>
      <w:divBdr>
        <w:top w:val="none" w:sz="0" w:space="0" w:color="auto"/>
        <w:left w:val="none" w:sz="0" w:space="0" w:color="auto"/>
        <w:bottom w:val="none" w:sz="0" w:space="0" w:color="auto"/>
        <w:right w:val="none" w:sz="0" w:space="0" w:color="auto"/>
      </w:divBdr>
    </w:div>
    <w:div w:id="193635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B6301FC031A113DAC049A29CD891357&amp;req=doc&amp;base=LAW&amp;n=344076&amp;dst=100773&amp;fld=134&amp;REFFIELD=134&amp;REFDST=100306&amp;REFDOC=341859&amp;REFBASE=LAW&amp;stat=refcode%3D16876%3Bdstident%3D100773%3Bindex%3D346&amp;date=24.03.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0295100071F4CBCD548207E5F69A11D99B1E0E583B284A7E1AB9079b96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F31A1-0123-4955-A619-A2C67D284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2059</Words>
  <Characters>11741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cha_tl</dc:creator>
  <cp:lastModifiedBy>Овари Татьяна Григорьевна</cp:lastModifiedBy>
  <cp:revision>7</cp:revision>
  <cp:lastPrinted>2024-12-24T13:22:00Z</cp:lastPrinted>
  <dcterms:created xsi:type="dcterms:W3CDTF">2024-12-21T15:14:00Z</dcterms:created>
  <dcterms:modified xsi:type="dcterms:W3CDTF">2025-01-13T13:30:00Z</dcterms:modified>
</cp:coreProperties>
</file>